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3418"/>
        <w:gridCol w:w="4160"/>
        <w:gridCol w:w="2912"/>
      </w:tblGrid>
      <w:tr w:rsidR="001F2F5F" w:rsidRPr="00136678" w:rsidTr="007D3BE1">
        <w:tc>
          <w:tcPr>
            <w:tcW w:w="3418" w:type="dxa"/>
          </w:tcPr>
          <w:p w:rsidR="001F2F5F" w:rsidRPr="00136678" w:rsidRDefault="001F2F5F">
            <w:pPr>
              <w:rPr>
                <w:b/>
                <w:sz w:val="20"/>
                <w:szCs w:val="20"/>
              </w:rPr>
            </w:pPr>
            <w:r w:rsidRPr="00136678">
              <w:rPr>
                <w:b/>
                <w:sz w:val="20"/>
                <w:szCs w:val="20"/>
              </w:rPr>
              <w:t>Задания</w:t>
            </w:r>
          </w:p>
        </w:tc>
        <w:tc>
          <w:tcPr>
            <w:tcW w:w="4160" w:type="dxa"/>
          </w:tcPr>
          <w:p w:rsidR="001F2F5F" w:rsidRPr="00136678" w:rsidRDefault="001F2F5F">
            <w:pPr>
              <w:rPr>
                <w:b/>
                <w:sz w:val="20"/>
                <w:szCs w:val="20"/>
              </w:rPr>
            </w:pPr>
            <w:r w:rsidRPr="00136678">
              <w:rPr>
                <w:b/>
                <w:sz w:val="20"/>
                <w:szCs w:val="20"/>
              </w:rPr>
              <w:t>Задания</w:t>
            </w:r>
          </w:p>
        </w:tc>
        <w:tc>
          <w:tcPr>
            <w:tcW w:w="2912" w:type="dxa"/>
          </w:tcPr>
          <w:p w:rsidR="001F2F5F" w:rsidRPr="00136678" w:rsidRDefault="001F2F5F">
            <w:pPr>
              <w:rPr>
                <w:b/>
                <w:sz w:val="20"/>
                <w:szCs w:val="20"/>
              </w:rPr>
            </w:pPr>
            <w:r w:rsidRPr="00136678">
              <w:rPr>
                <w:b/>
                <w:sz w:val="20"/>
                <w:szCs w:val="20"/>
              </w:rPr>
              <w:t>Баллы</w:t>
            </w:r>
          </w:p>
        </w:tc>
      </w:tr>
      <w:tr w:rsidR="001F2F5F" w:rsidRPr="00136678" w:rsidTr="007D3BE1">
        <w:tc>
          <w:tcPr>
            <w:tcW w:w="3418" w:type="dxa"/>
          </w:tcPr>
          <w:p w:rsidR="001F2F5F" w:rsidRPr="00136678" w:rsidRDefault="001F2F5F" w:rsidP="005400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b/>
                <w:sz w:val="20"/>
                <w:szCs w:val="20"/>
              </w:rPr>
              <w:t>№1</w:t>
            </w:r>
          </w:p>
          <w:p w:rsidR="00B13E7E" w:rsidRPr="00136678" w:rsidRDefault="001F2F5F" w:rsidP="0054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sz w:val="20"/>
                <w:szCs w:val="20"/>
              </w:rPr>
              <w:t>Определение целей и задач урока. Формулировка темы.</w:t>
            </w:r>
          </w:p>
          <w:p w:rsidR="00B13E7E" w:rsidRPr="00136678" w:rsidRDefault="001F2F5F" w:rsidP="0054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действий по достижению целей.</w:t>
            </w:r>
          </w:p>
          <w:p w:rsidR="001F2F5F" w:rsidRPr="00136678" w:rsidRDefault="001F2F5F" w:rsidP="0054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sz w:val="20"/>
                <w:szCs w:val="20"/>
              </w:rPr>
              <w:t xml:space="preserve"> Интегрирующая цель.</w:t>
            </w:r>
          </w:p>
          <w:p w:rsidR="001F2F5F" w:rsidRPr="00136678" w:rsidRDefault="001F2F5F" w:rsidP="0054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sz w:val="20"/>
                <w:szCs w:val="20"/>
              </w:rPr>
              <w:t>Работа со словарем. Выяснение задания.</w:t>
            </w:r>
          </w:p>
        </w:tc>
        <w:tc>
          <w:tcPr>
            <w:tcW w:w="4160" w:type="dxa"/>
          </w:tcPr>
          <w:p w:rsidR="00DF7B10" w:rsidRPr="00136678" w:rsidRDefault="00B13E7E" w:rsidP="00540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Найдите метафоры</w:t>
            </w:r>
            <w:r w:rsidRPr="00136678">
              <w:rPr>
                <w:rFonts w:ascii="Times New Roman" w:hAnsi="Times New Roman" w:cs="Times New Roman"/>
                <w:b/>
                <w:sz w:val="20"/>
                <w:szCs w:val="20"/>
              </w:rPr>
              <w:t>№2</w:t>
            </w:r>
          </w:p>
          <w:p w:rsidR="001F2F5F" w:rsidRPr="00136678" w:rsidRDefault="001F2F5F" w:rsidP="00DF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sz w:val="20"/>
                <w:szCs w:val="20"/>
              </w:rPr>
              <w:t>Солнце по небу плывет.</w:t>
            </w:r>
          </w:p>
          <w:p w:rsidR="001F2F5F" w:rsidRPr="00136678" w:rsidRDefault="001F2F5F" w:rsidP="00540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sz w:val="20"/>
                <w:szCs w:val="20"/>
              </w:rPr>
              <w:t>Алая заря догорала.</w:t>
            </w:r>
          </w:p>
          <w:p w:rsidR="001F2F5F" w:rsidRPr="00136678" w:rsidRDefault="001F2F5F" w:rsidP="00540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sz w:val="20"/>
                <w:szCs w:val="20"/>
              </w:rPr>
              <w:t>Ничто не могло растопить его  ледяное сердце.</w:t>
            </w:r>
          </w:p>
          <w:p w:rsidR="001F2F5F" w:rsidRPr="00136678" w:rsidRDefault="001F2F5F" w:rsidP="00540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sz w:val="20"/>
                <w:szCs w:val="20"/>
              </w:rPr>
              <w:t>Я понял: жизнь моя висит на волоске.</w:t>
            </w:r>
          </w:p>
          <w:p w:rsidR="001F2F5F" w:rsidRPr="00136678" w:rsidRDefault="001F2F5F" w:rsidP="00540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sz w:val="20"/>
                <w:szCs w:val="20"/>
              </w:rPr>
              <w:t>«Да у тебя глаз – алмаз!» - воскликнул Петр.</w:t>
            </w:r>
          </w:p>
        </w:tc>
        <w:tc>
          <w:tcPr>
            <w:tcW w:w="2912" w:type="dxa"/>
          </w:tcPr>
          <w:p w:rsidR="00752362" w:rsidRPr="00136678" w:rsidRDefault="00752362" w:rsidP="007523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b/>
                <w:sz w:val="20"/>
                <w:szCs w:val="20"/>
              </w:rPr>
              <w:t>№1</w:t>
            </w:r>
          </w:p>
          <w:p w:rsidR="00752362" w:rsidRPr="00136678" w:rsidRDefault="00752362" w:rsidP="00752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sz w:val="20"/>
                <w:szCs w:val="20"/>
              </w:rPr>
              <w:t>1)3 метафоры – 1 балл</w:t>
            </w:r>
          </w:p>
          <w:p w:rsidR="001F2F5F" w:rsidRPr="00136678" w:rsidRDefault="00752362" w:rsidP="00752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sz w:val="20"/>
                <w:szCs w:val="20"/>
              </w:rPr>
              <w:t>2)4 – 5 метафор – 2 б.</w:t>
            </w:r>
          </w:p>
          <w:p w:rsidR="00752362" w:rsidRPr="00136678" w:rsidRDefault="00752362" w:rsidP="007523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b/>
                <w:sz w:val="20"/>
                <w:szCs w:val="20"/>
              </w:rPr>
              <w:t>№2</w:t>
            </w:r>
          </w:p>
          <w:p w:rsidR="00752362" w:rsidRPr="00136678" w:rsidRDefault="00752362" w:rsidP="00752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sz w:val="20"/>
                <w:szCs w:val="20"/>
              </w:rPr>
              <w:t>1)5 примеров – 2б.</w:t>
            </w:r>
          </w:p>
          <w:p w:rsidR="00752362" w:rsidRPr="00136678" w:rsidRDefault="00752362" w:rsidP="00752362">
            <w:pPr>
              <w:rPr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sz w:val="20"/>
                <w:szCs w:val="20"/>
              </w:rPr>
              <w:t>2)3-4 примера – 1б.</w:t>
            </w:r>
          </w:p>
        </w:tc>
      </w:tr>
      <w:tr w:rsidR="001F2F5F" w:rsidRPr="00136678" w:rsidTr="007D3BE1">
        <w:tc>
          <w:tcPr>
            <w:tcW w:w="3418" w:type="dxa"/>
          </w:tcPr>
          <w:p w:rsidR="001F2F5F" w:rsidRPr="00136678" w:rsidRDefault="00B13E7E" w:rsidP="0054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13667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1366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1F2F5F" w:rsidRPr="001366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Использование в речи метафор</w:t>
            </w:r>
            <w:r w:rsidR="001F2F5F" w:rsidRPr="001366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2F5F" w:rsidRPr="00136678" w:rsidRDefault="001F2F5F" w:rsidP="0054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sz w:val="20"/>
                <w:szCs w:val="20"/>
              </w:rPr>
              <w:t>Железные нервы.</w:t>
            </w:r>
          </w:p>
          <w:p w:rsidR="001F2F5F" w:rsidRPr="00136678" w:rsidRDefault="001F2F5F" w:rsidP="0054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sz w:val="20"/>
                <w:szCs w:val="20"/>
              </w:rPr>
              <w:t>Пошел дождь.</w:t>
            </w:r>
          </w:p>
          <w:p w:rsidR="001F2F5F" w:rsidRPr="00136678" w:rsidRDefault="001F2F5F" w:rsidP="0054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sz w:val="20"/>
                <w:szCs w:val="20"/>
              </w:rPr>
              <w:t>Горный хребет.</w:t>
            </w:r>
          </w:p>
          <w:p w:rsidR="001F2F5F" w:rsidRPr="00136678" w:rsidRDefault="001F2F5F" w:rsidP="0054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sz w:val="20"/>
                <w:szCs w:val="20"/>
              </w:rPr>
              <w:t>Темная личность.</w:t>
            </w:r>
          </w:p>
          <w:p w:rsidR="001F2F5F" w:rsidRPr="00136678" w:rsidRDefault="001F2F5F" w:rsidP="0054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sz w:val="20"/>
                <w:szCs w:val="20"/>
              </w:rPr>
              <w:t>Висеть на волоске.</w:t>
            </w:r>
          </w:p>
        </w:tc>
        <w:tc>
          <w:tcPr>
            <w:tcW w:w="4160" w:type="dxa"/>
          </w:tcPr>
          <w:p w:rsidR="001F2F5F" w:rsidRPr="00136678" w:rsidRDefault="00B13E7E" w:rsidP="0054006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1366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1F2F5F" w:rsidRPr="001366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Лексический повтор и его функция.</w:t>
            </w:r>
          </w:p>
          <w:p w:rsidR="001F2F5F" w:rsidRPr="00136678" w:rsidRDefault="001F2F5F" w:rsidP="005400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sz w:val="20"/>
                <w:szCs w:val="20"/>
              </w:rPr>
              <w:t>«Кругом люди!» - сказала она. Это её «кругом люди» содержало много веры и оптимизма.</w:t>
            </w:r>
          </w:p>
          <w:p w:rsidR="001F2F5F" w:rsidRPr="00136678" w:rsidRDefault="001F2F5F" w:rsidP="005400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sz w:val="20"/>
                <w:szCs w:val="20"/>
              </w:rPr>
              <w:t>Обмануть культурного человека легко. Но как трудно  ограбить  и отнять духовное богатство у культурного человека!</w:t>
            </w:r>
          </w:p>
        </w:tc>
        <w:tc>
          <w:tcPr>
            <w:tcW w:w="2912" w:type="dxa"/>
          </w:tcPr>
          <w:p w:rsidR="00752362" w:rsidRPr="00136678" w:rsidRDefault="00752362" w:rsidP="007523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b/>
                <w:sz w:val="20"/>
                <w:szCs w:val="20"/>
              </w:rPr>
              <w:t>№3</w:t>
            </w:r>
          </w:p>
          <w:p w:rsidR="00752362" w:rsidRPr="00136678" w:rsidRDefault="00752362" w:rsidP="00752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sz w:val="20"/>
                <w:szCs w:val="20"/>
              </w:rPr>
              <w:t>1)4 - 5 предложений – 2б.</w:t>
            </w:r>
          </w:p>
          <w:p w:rsidR="00752362" w:rsidRPr="00136678" w:rsidRDefault="00752362" w:rsidP="007523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b/>
                <w:sz w:val="20"/>
                <w:szCs w:val="20"/>
              </w:rPr>
              <w:t>№4</w:t>
            </w:r>
          </w:p>
          <w:p w:rsidR="00752362" w:rsidRPr="00136678" w:rsidRDefault="00752362" w:rsidP="00752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sz w:val="20"/>
                <w:szCs w:val="20"/>
              </w:rPr>
              <w:t>2)2 – 3предлож.-1б2 примера – 2 б.</w:t>
            </w:r>
          </w:p>
          <w:p w:rsidR="00752362" w:rsidRPr="00136678" w:rsidRDefault="00752362" w:rsidP="00752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sz w:val="20"/>
                <w:szCs w:val="20"/>
              </w:rPr>
              <w:t>1 пример – 1 б.</w:t>
            </w:r>
          </w:p>
        </w:tc>
      </w:tr>
      <w:bookmarkEnd w:id="0"/>
      <w:tr w:rsidR="007D3BE1" w:rsidRPr="00136678" w:rsidTr="007D3BE1">
        <w:trPr>
          <w:trHeight w:val="1935"/>
        </w:trPr>
        <w:tc>
          <w:tcPr>
            <w:tcW w:w="3418" w:type="dxa"/>
            <w:vMerge w:val="restart"/>
          </w:tcPr>
          <w:p w:rsidR="007D3BE1" w:rsidRPr="00136678" w:rsidRDefault="007D3BE1" w:rsidP="00B13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№5</w:t>
            </w:r>
            <w:r w:rsidRPr="001366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Языковые средства</w:t>
            </w:r>
            <w:r w:rsidRPr="00136678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выразительности (гипербола, сравнение, риторический вопрос, олицетворение, эпитеты, метафоры). Чтение словарных статей. Нахождение и запись </w:t>
            </w:r>
            <w:r w:rsidRPr="00136678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136678">
              <w:rPr>
                <w:rFonts w:ascii="Times New Roman" w:hAnsi="Times New Roman" w:cs="Times New Roman"/>
                <w:sz w:val="20"/>
                <w:szCs w:val="20"/>
              </w:rPr>
              <w:t>примеров</w:t>
            </w:r>
          </w:p>
          <w:p w:rsidR="007D3BE1" w:rsidRPr="00136678" w:rsidRDefault="007D3BE1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vMerge w:val="restart"/>
          </w:tcPr>
          <w:p w:rsidR="007D3BE1" w:rsidRPr="00136678" w:rsidRDefault="007D3BE1" w:rsidP="00B13E7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№6</w:t>
            </w:r>
            <w:r w:rsidRPr="001366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Нахождение различных средств выразительности.</w:t>
            </w:r>
          </w:p>
          <w:p w:rsidR="007D3BE1" w:rsidRPr="00136678" w:rsidRDefault="007D3BE1" w:rsidP="00B13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sz w:val="20"/>
                <w:szCs w:val="20"/>
              </w:rPr>
              <w:t xml:space="preserve">1)В Москве он ненасытно впитывал новые впечатления </w:t>
            </w:r>
            <w:proofErr w:type="gramStart"/>
            <w:r w:rsidRPr="0013667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36678">
              <w:rPr>
                <w:rFonts w:ascii="Times New Roman" w:hAnsi="Times New Roman" w:cs="Times New Roman"/>
                <w:sz w:val="20"/>
                <w:szCs w:val="20"/>
              </w:rPr>
              <w:t>метафора).</w:t>
            </w:r>
          </w:p>
          <w:p w:rsidR="007D3BE1" w:rsidRPr="00136678" w:rsidRDefault="007D3BE1" w:rsidP="00B13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sz w:val="20"/>
                <w:szCs w:val="20"/>
              </w:rPr>
              <w:t>2)Она, радостная и сияющая, щуря глаза, смотрит в окно (эпитеты).</w:t>
            </w:r>
          </w:p>
          <w:p w:rsidR="007D3BE1" w:rsidRPr="00136678" w:rsidRDefault="007D3BE1" w:rsidP="00B13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sz w:val="20"/>
                <w:szCs w:val="20"/>
              </w:rPr>
              <w:t>3)Он осторожно, с волнением, приподнимает статуэтку, как реликвию, и двумя руками кладет ее на стол (сравнение).</w:t>
            </w:r>
          </w:p>
          <w:p w:rsidR="007D3BE1" w:rsidRPr="00136678" w:rsidRDefault="007D3BE1" w:rsidP="00B13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sz w:val="20"/>
                <w:szCs w:val="20"/>
              </w:rPr>
              <w:t>4)Знал ли он, что будет с ним? Конечно, нет! (риторический вопрос)</w:t>
            </w:r>
          </w:p>
          <w:p w:rsidR="007D3BE1" w:rsidRPr="00136678" w:rsidRDefault="007D3BE1" w:rsidP="00B13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sz w:val="20"/>
                <w:szCs w:val="20"/>
              </w:rPr>
              <w:t>5)Ездить необходимо, чтобы ощутить звуки и запахи времени (метафора).</w:t>
            </w:r>
          </w:p>
          <w:p w:rsidR="007D3BE1" w:rsidRPr="00136678" w:rsidRDefault="007D3BE1" w:rsidP="00B13E7E">
            <w:pPr>
              <w:rPr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sz w:val="20"/>
                <w:szCs w:val="20"/>
              </w:rPr>
              <w:t>6)Голоса рыбаков, тихие и загадочные, едва слышались  на берегу (эпитеты)</w:t>
            </w:r>
          </w:p>
        </w:tc>
        <w:tc>
          <w:tcPr>
            <w:tcW w:w="2912" w:type="dxa"/>
          </w:tcPr>
          <w:p w:rsidR="007D3BE1" w:rsidRPr="00136678" w:rsidRDefault="007D3BE1" w:rsidP="0054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  <w:p w:rsidR="007D3BE1" w:rsidRPr="00136678" w:rsidRDefault="007D3BE1" w:rsidP="0054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sz w:val="20"/>
                <w:szCs w:val="20"/>
              </w:rPr>
              <w:t>1)5 - 6 примеров – 3балла</w:t>
            </w:r>
          </w:p>
          <w:p w:rsidR="007D3BE1" w:rsidRPr="00136678" w:rsidRDefault="007D3BE1" w:rsidP="0054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sz w:val="20"/>
                <w:szCs w:val="20"/>
              </w:rPr>
              <w:t>2)3 – 4 примера – 2б.</w:t>
            </w:r>
          </w:p>
          <w:p w:rsidR="007D3BE1" w:rsidRPr="00136678" w:rsidRDefault="007D3BE1" w:rsidP="0054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sz w:val="20"/>
                <w:szCs w:val="20"/>
              </w:rPr>
              <w:t>3)2 примера – 1б.</w:t>
            </w:r>
          </w:p>
        </w:tc>
      </w:tr>
      <w:tr w:rsidR="007D3BE1" w:rsidRPr="00136678" w:rsidTr="007D3BE1">
        <w:trPr>
          <w:trHeight w:val="1216"/>
        </w:trPr>
        <w:tc>
          <w:tcPr>
            <w:tcW w:w="3418" w:type="dxa"/>
            <w:vMerge/>
          </w:tcPr>
          <w:p w:rsidR="007D3BE1" w:rsidRPr="00136678" w:rsidRDefault="007D3BE1" w:rsidP="00B13E7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60" w:type="dxa"/>
            <w:vMerge/>
          </w:tcPr>
          <w:p w:rsidR="007D3BE1" w:rsidRPr="00136678" w:rsidRDefault="007D3BE1" w:rsidP="00B13E7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12" w:type="dxa"/>
            <w:vMerge w:val="restart"/>
          </w:tcPr>
          <w:p w:rsidR="007D3BE1" w:rsidRPr="00136678" w:rsidRDefault="007D3BE1" w:rsidP="007D3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  <w:p w:rsidR="007D3BE1" w:rsidRPr="00136678" w:rsidRDefault="007D3BE1" w:rsidP="0054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sz w:val="20"/>
                <w:szCs w:val="20"/>
              </w:rPr>
              <w:t>1)5 - 6 примеров – 3балла</w:t>
            </w:r>
          </w:p>
          <w:p w:rsidR="007D3BE1" w:rsidRPr="00136678" w:rsidRDefault="007D3BE1" w:rsidP="0054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sz w:val="20"/>
                <w:szCs w:val="20"/>
              </w:rPr>
              <w:t>2)3 – 4 примера – 2б.</w:t>
            </w:r>
          </w:p>
          <w:p w:rsidR="007D3BE1" w:rsidRPr="00136678" w:rsidRDefault="007D3BE1" w:rsidP="0054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sz w:val="20"/>
                <w:szCs w:val="20"/>
              </w:rPr>
              <w:t>3)2 примера – 1б.</w:t>
            </w:r>
          </w:p>
        </w:tc>
      </w:tr>
      <w:tr w:rsidR="007D3BE1" w:rsidRPr="00136678" w:rsidTr="007D3BE1">
        <w:trPr>
          <w:trHeight w:val="1485"/>
        </w:trPr>
        <w:tc>
          <w:tcPr>
            <w:tcW w:w="3418" w:type="dxa"/>
            <w:vMerge w:val="restart"/>
          </w:tcPr>
          <w:p w:rsidR="007D3BE1" w:rsidRPr="00136678" w:rsidRDefault="007D3BE1" w:rsidP="0054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№7Нахождение и определение средств выразительности</w:t>
            </w:r>
            <w:r w:rsidRPr="001366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36678">
              <w:rPr>
                <w:rFonts w:ascii="Times New Roman" w:hAnsi="Times New Roman" w:cs="Times New Roman"/>
                <w:sz w:val="20"/>
                <w:szCs w:val="20"/>
              </w:rPr>
              <w:t>Крохотный зеленый росточек, пробивавшийся из-под земли, был хрупок.</w:t>
            </w:r>
          </w:p>
          <w:p w:rsidR="007D3BE1" w:rsidRPr="00136678" w:rsidRDefault="007D3BE1" w:rsidP="0054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sz w:val="20"/>
                <w:szCs w:val="20"/>
              </w:rPr>
              <w:t>Это не  просто   авария, это трагедия!</w:t>
            </w:r>
          </w:p>
          <w:p w:rsidR="007D3BE1" w:rsidRPr="00136678" w:rsidRDefault="007D3BE1" w:rsidP="0054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sz w:val="20"/>
                <w:szCs w:val="20"/>
              </w:rPr>
              <w:t>Вы идете домой, торопитесь, будто вас ждет верный друг, вернувшийся издалека.</w:t>
            </w:r>
          </w:p>
        </w:tc>
        <w:tc>
          <w:tcPr>
            <w:tcW w:w="4160" w:type="dxa"/>
            <w:vMerge/>
          </w:tcPr>
          <w:p w:rsidR="007D3BE1" w:rsidRPr="00136678" w:rsidRDefault="007D3BE1" w:rsidP="00B13E7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12" w:type="dxa"/>
            <w:vMerge/>
          </w:tcPr>
          <w:p w:rsidR="007D3BE1" w:rsidRPr="00136678" w:rsidRDefault="007D3BE1">
            <w:pPr>
              <w:rPr>
                <w:sz w:val="20"/>
                <w:szCs w:val="20"/>
              </w:rPr>
            </w:pPr>
          </w:p>
        </w:tc>
      </w:tr>
      <w:tr w:rsidR="007D3BE1" w:rsidRPr="00136678" w:rsidTr="007D3BE1">
        <w:trPr>
          <w:trHeight w:val="3075"/>
        </w:trPr>
        <w:tc>
          <w:tcPr>
            <w:tcW w:w="3418" w:type="dxa"/>
            <w:vMerge/>
          </w:tcPr>
          <w:p w:rsidR="007D3BE1" w:rsidRPr="00136678" w:rsidRDefault="007D3BE1" w:rsidP="0054006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60" w:type="dxa"/>
            <w:vMerge/>
          </w:tcPr>
          <w:p w:rsidR="007D3BE1" w:rsidRPr="00136678" w:rsidRDefault="007D3BE1" w:rsidP="00B13E7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12" w:type="dxa"/>
          </w:tcPr>
          <w:p w:rsidR="007D3BE1" w:rsidRPr="00136678" w:rsidRDefault="007D3BE1" w:rsidP="0054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</w:p>
          <w:p w:rsidR="007D3BE1" w:rsidRPr="00136678" w:rsidRDefault="007D3BE1" w:rsidP="0054006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sz w:val="20"/>
                <w:szCs w:val="20"/>
              </w:rPr>
              <w:t>3правильных ответа – 2б.</w:t>
            </w:r>
          </w:p>
          <w:p w:rsidR="007D3BE1" w:rsidRPr="00136678" w:rsidRDefault="007D3BE1" w:rsidP="0054006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6678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136678">
              <w:rPr>
                <w:rFonts w:ascii="Times New Roman" w:hAnsi="Times New Roman" w:cs="Times New Roman"/>
                <w:sz w:val="20"/>
                <w:szCs w:val="20"/>
              </w:rPr>
              <w:t>правильных</w:t>
            </w:r>
            <w:proofErr w:type="gramEnd"/>
            <w:r w:rsidRPr="00136678">
              <w:rPr>
                <w:rFonts w:ascii="Times New Roman" w:hAnsi="Times New Roman" w:cs="Times New Roman"/>
                <w:sz w:val="20"/>
                <w:szCs w:val="20"/>
              </w:rPr>
              <w:t xml:space="preserve"> ответа – 1б.</w:t>
            </w:r>
          </w:p>
        </w:tc>
      </w:tr>
    </w:tbl>
    <w:p w:rsidR="000E4AC2" w:rsidRPr="00136678" w:rsidRDefault="00136678">
      <w:pPr>
        <w:rPr>
          <w:sz w:val="20"/>
          <w:szCs w:val="20"/>
        </w:rPr>
      </w:pPr>
      <w:r w:rsidRPr="00136678">
        <w:rPr>
          <w:sz w:val="20"/>
          <w:szCs w:val="20"/>
        </w:rPr>
        <w:t xml:space="preserve"> </w:t>
      </w:r>
    </w:p>
    <w:p w:rsidR="001F2F5F" w:rsidRPr="00136678" w:rsidRDefault="001F2F5F">
      <w:pPr>
        <w:rPr>
          <w:sz w:val="20"/>
          <w:szCs w:val="20"/>
        </w:rPr>
      </w:pPr>
    </w:p>
    <w:sectPr w:rsidR="001F2F5F" w:rsidRPr="00136678" w:rsidSect="00077EE3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47" w:rsidRDefault="00427D47" w:rsidP="00136678">
      <w:pPr>
        <w:spacing w:after="0" w:line="240" w:lineRule="auto"/>
      </w:pPr>
      <w:r>
        <w:separator/>
      </w:r>
    </w:p>
  </w:endnote>
  <w:endnote w:type="continuationSeparator" w:id="0">
    <w:p w:rsidR="00427D47" w:rsidRDefault="00427D47" w:rsidP="0013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47" w:rsidRDefault="00427D47" w:rsidP="00136678">
      <w:pPr>
        <w:spacing w:after="0" w:line="240" w:lineRule="auto"/>
      </w:pPr>
      <w:r>
        <w:separator/>
      </w:r>
    </w:p>
  </w:footnote>
  <w:footnote w:type="continuationSeparator" w:id="0">
    <w:p w:rsidR="00427D47" w:rsidRDefault="00427D47" w:rsidP="00136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78" w:rsidRDefault="00136678">
    <w:pPr>
      <w:pStyle w:val="a5"/>
    </w:pPr>
    <w:r>
      <w:t>Технологическая карта ученика (</w:t>
    </w:r>
    <w:proofErr w:type="spellStart"/>
    <w:r>
      <w:t>цы</w:t>
    </w:r>
    <w:proofErr w:type="spellEnd"/>
    <w:r>
      <w:t>)____________________________________________________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12C4"/>
    <w:multiLevelType w:val="hybridMultilevel"/>
    <w:tmpl w:val="DEC26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71ED3"/>
    <w:multiLevelType w:val="hybridMultilevel"/>
    <w:tmpl w:val="4358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A1729"/>
    <w:multiLevelType w:val="hybridMultilevel"/>
    <w:tmpl w:val="817C0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B0284"/>
    <w:multiLevelType w:val="hybridMultilevel"/>
    <w:tmpl w:val="A6C68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61"/>
    <w:rsid w:val="00077EE3"/>
    <w:rsid w:val="000E4AC2"/>
    <w:rsid w:val="00136678"/>
    <w:rsid w:val="001F2F5F"/>
    <w:rsid w:val="00427D47"/>
    <w:rsid w:val="00752362"/>
    <w:rsid w:val="007D3BE1"/>
    <w:rsid w:val="00B05B13"/>
    <w:rsid w:val="00B13E7E"/>
    <w:rsid w:val="00DF7B10"/>
    <w:rsid w:val="00F1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2F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6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6678"/>
  </w:style>
  <w:style w:type="paragraph" w:styleId="a7">
    <w:name w:val="footer"/>
    <w:basedOn w:val="a"/>
    <w:link w:val="a8"/>
    <w:uiPriority w:val="99"/>
    <w:unhideWhenUsed/>
    <w:rsid w:val="00136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6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2F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6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6678"/>
  </w:style>
  <w:style w:type="paragraph" w:styleId="a7">
    <w:name w:val="footer"/>
    <w:basedOn w:val="a"/>
    <w:link w:val="a8"/>
    <w:uiPriority w:val="99"/>
    <w:unhideWhenUsed/>
    <w:rsid w:val="00136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6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2014-03-27T07:06:00Z</dcterms:created>
  <dcterms:modified xsi:type="dcterms:W3CDTF">2014-03-27T07:06:00Z</dcterms:modified>
</cp:coreProperties>
</file>