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5C" w:rsidRDefault="003A125C" w:rsidP="00951410">
      <w:pPr>
        <w:spacing w:after="0" w:line="240" w:lineRule="auto"/>
        <w:jc w:val="center"/>
        <w:rPr>
          <w:b/>
          <w:sz w:val="18"/>
          <w:szCs w:val="20"/>
          <w:u w:val="single"/>
        </w:rPr>
      </w:pPr>
      <w:r>
        <w:rPr>
          <w:b/>
          <w:sz w:val="18"/>
          <w:szCs w:val="20"/>
          <w:u w:val="single"/>
        </w:rPr>
        <w:t>Рабочая программа по искусству в 9 классе</w:t>
      </w:r>
    </w:p>
    <w:p w:rsidR="009423CA" w:rsidRPr="0023603C" w:rsidRDefault="009423CA" w:rsidP="00951410">
      <w:pPr>
        <w:spacing w:after="0" w:line="240" w:lineRule="auto"/>
        <w:jc w:val="center"/>
        <w:rPr>
          <w:b/>
          <w:sz w:val="18"/>
          <w:szCs w:val="20"/>
          <w:u w:val="single"/>
        </w:rPr>
      </w:pPr>
      <w:r w:rsidRPr="0023603C">
        <w:rPr>
          <w:b/>
          <w:sz w:val="18"/>
          <w:szCs w:val="20"/>
          <w:u w:val="single"/>
        </w:rPr>
        <w:t>Пояснительная записка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firstLine="567"/>
        <w:jc w:val="both"/>
        <w:rPr>
          <w:sz w:val="18"/>
          <w:szCs w:val="20"/>
        </w:rPr>
      </w:pPr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firstLine="567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Большой вклад в достижение главных целей основного общего образования вносит изучение искусства. В основной школе учащиеся знакомятся с изобразительным искусством и музыкой. Сформированные ранее навыки активного диалога с искусством становятся основой процесса обобщения и рефлексии, в рамках учебного курса происходит переосмысление итогов изучения мир</w:t>
      </w:r>
      <w:r w:rsidRPr="0023603C">
        <w:rPr>
          <w:sz w:val="18"/>
          <w:szCs w:val="20"/>
        </w:rPr>
        <w:t>о</w:t>
      </w:r>
      <w:r w:rsidRPr="0023603C">
        <w:rPr>
          <w:sz w:val="18"/>
          <w:szCs w:val="20"/>
        </w:rPr>
        <w:t>вой художественной культуры. Таким образом, содержание изучения курса «Искусство» в основной школе является итогом первого этапа эстетического развития личности и представляет собой н</w:t>
      </w:r>
      <w:r w:rsidRPr="0023603C">
        <w:rPr>
          <w:sz w:val="18"/>
          <w:szCs w:val="20"/>
        </w:rPr>
        <w:t>е</w:t>
      </w:r>
      <w:r w:rsidRPr="0023603C">
        <w:rPr>
          <w:sz w:val="18"/>
          <w:szCs w:val="20"/>
        </w:rPr>
        <w:t>отъемлемое звено в системе непрерывного образования.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firstLine="567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На первый план при изучении предмета «Искусство» выносится задача восприятия учащимися произведений искусства, раскрытия перед ними закономерностей исторического развития, особенностей образного языка искусства, формирования и развития художественно-образного мышления.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firstLine="567"/>
        <w:jc w:val="both"/>
        <w:rPr>
          <w:sz w:val="18"/>
          <w:szCs w:val="20"/>
        </w:rPr>
      </w:pPr>
      <w:r w:rsidRPr="0023603C">
        <w:rPr>
          <w:sz w:val="18"/>
          <w:szCs w:val="20"/>
        </w:rPr>
        <w:t xml:space="preserve">Особое место отводится изучению отечественного искусства. Искусство, в котором звучит родное слово, запечатлены чувства и устремления соотечественников. </w:t>
      </w:r>
      <w:proofErr w:type="gramStart"/>
      <w:r w:rsidRPr="0023603C">
        <w:rPr>
          <w:sz w:val="18"/>
          <w:szCs w:val="20"/>
        </w:rPr>
        <w:t>Это позволяет создать усл</w:t>
      </w:r>
      <w:r w:rsidRPr="0023603C">
        <w:rPr>
          <w:sz w:val="18"/>
          <w:szCs w:val="20"/>
        </w:rPr>
        <w:t>о</w:t>
      </w:r>
      <w:r w:rsidRPr="0023603C">
        <w:rPr>
          <w:sz w:val="18"/>
          <w:szCs w:val="20"/>
        </w:rPr>
        <w:t>вия для диалога между культурами не только различных исторических эпох, но и внутри одной эпохи (отечественное и зарубежное искусство); помогает выявить то общее и своеобразное, что об</w:t>
      </w:r>
      <w:r w:rsidRPr="0023603C">
        <w:rPr>
          <w:sz w:val="18"/>
          <w:szCs w:val="20"/>
        </w:rPr>
        <w:t>у</w:t>
      </w:r>
      <w:r w:rsidRPr="0023603C">
        <w:rPr>
          <w:sz w:val="18"/>
          <w:szCs w:val="20"/>
        </w:rPr>
        <w:t>словлено исторической судьбой, психологическим складом, традициями, своеобразием духовной жизни каждого народа; способствует достижению социальной консолидации и согласия в условиях роста социального, этнического, религиозного и культурного разнообразия нашего общества.</w:t>
      </w:r>
      <w:proofErr w:type="gramEnd"/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firstLine="567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Содержание программы обеспечивает понимание учащимися значения искусства в жизни человека и общества, воздействия на его духовный мир, формирование ценностно-нравственных ориентаций.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firstLine="567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Методологической основой программы являются современные концепции в области</w:t>
      </w:r>
      <w:r w:rsidRPr="0023603C">
        <w:rPr>
          <w:i/>
          <w:sz w:val="18"/>
          <w:szCs w:val="20"/>
        </w:rPr>
        <w:t xml:space="preserve"> эстетики </w:t>
      </w:r>
      <w:r w:rsidRPr="0023603C">
        <w:rPr>
          <w:sz w:val="18"/>
          <w:szCs w:val="20"/>
        </w:rPr>
        <w:t>(</w:t>
      </w:r>
      <w:proofErr w:type="spellStart"/>
      <w:r w:rsidRPr="0023603C">
        <w:rPr>
          <w:sz w:val="18"/>
          <w:szCs w:val="20"/>
        </w:rPr>
        <w:t>Ю.Б.Борев</w:t>
      </w:r>
      <w:proofErr w:type="spellEnd"/>
      <w:r w:rsidRPr="0023603C">
        <w:rPr>
          <w:sz w:val="18"/>
          <w:szCs w:val="20"/>
        </w:rPr>
        <w:t xml:space="preserve">, </w:t>
      </w:r>
      <w:proofErr w:type="spellStart"/>
      <w:r w:rsidRPr="0023603C">
        <w:rPr>
          <w:sz w:val="18"/>
          <w:szCs w:val="20"/>
        </w:rPr>
        <w:t>Н.И.Киященко</w:t>
      </w:r>
      <w:proofErr w:type="spellEnd"/>
      <w:r w:rsidRPr="0023603C">
        <w:rPr>
          <w:sz w:val="18"/>
          <w:szCs w:val="20"/>
        </w:rPr>
        <w:t xml:space="preserve">, </w:t>
      </w:r>
      <w:proofErr w:type="spellStart"/>
      <w:r w:rsidRPr="0023603C">
        <w:rPr>
          <w:sz w:val="18"/>
          <w:szCs w:val="20"/>
        </w:rPr>
        <w:t>Л.Н.</w:t>
      </w:r>
      <w:proofErr w:type="gramStart"/>
      <w:r w:rsidRPr="0023603C">
        <w:rPr>
          <w:sz w:val="18"/>
          <w:szCs w:val="20"/>
        </w:rPr>
        <w:t>Столович</w:t>
      </w:r>
      <w:proofErr w:type="spellEnd"/>
      <w:r w:rsidRPr="0023603C">
        <w:rPr>
          <w:sz w:val="18"/>
          <w:szCs w:val="20"/>
        </w:rPr>
        <w:t xml:space="preserve"> и</w:t>
      </w:r>
      <w:proofErr w:type="gramEnd"/>
      <w:r w:rsidRPr="0023603C">
        <w:rPr>
          <w:sz w:val="18"/>
          <w:szCs w:val="20"/>
        </w:rPr>
        <w:t xml:space="preserve"> др.), </w:t>
      </w:r>
      <w:r w:rsidRPr="0023603C">
        <w:rPr>
          <w:i/>
          <w:sz w:val="18"/>
          <w:szCs w:val="20"/>
        </w:rPr>
        <w:t xml:space="preserve">культурологи </w:t>
      </w:r>
      <w:r w:rsidRPr="0023603C">
        <w:rPr>
          <w:sz w:val="18"/>
          <w:szCs w:val="20"/>
        </w:rPr>
        <w:t xml:space="preserve">(А.И.Арнольдов, М.М.Бахтин, </w:t>
      </w:r>
      <w:proofErr w:type="spellStart"/>
      <w:r w:rsidRPr="0023603C">
        <w:rPr>
          <w:sz w:val="18"/>
          <w:szCs w:val="20"/>
        </w:rPr>
        <w:t>В.С.Библер</w:t>
      </w:r>
      <w:proofErr w:type="spellEnd"/>
      <w:r w:rsidRPr="0023603C">
        <w:rPr>
          <w:sz w:val="18"/>
          <w:szCs w:val="20"/>
        </w:rPr>
        <w:t xml:space="preserve">, Ю.М.Лотман и др.), </w:t>
      </w:r>
      <w:r w:rsidRPr="0023603C">
        <w:rPr>
          <w:i/>
          <w:sz w:val="18"/>
          <w:szCs w:val="20"/>
        </w:rPr>
        <w:t xml:space="preserve">психологии художественного творчества </w:t>
      </w:r>
      <w:r w:rsidRPr="0023603C">
        <w:rPr>
          <w:sz w:val="18"/>
          <w:szCs w:val="20"/>
        </w:rPr>
        <w:t>(</w:t>
      </w:r>
      <w:proofErr w:type="spellStart"/>
      <w:r w:rsidRPr="0023603C">
        <w:rPr>
          <w:sz w:val="18"/>
          <w:szCs w:val="20"/>
        </w:rPr>
        <w:t>Л.С.Выготский</w:t>
      </w:r>
      <w:proofErr w:type="spellEnd"/>
      <w:r w:rsidRPr="0023603C">
        <w:rPr>
          <w:sz w:val="18"/>
          <w:szCs w:val="20"/>
        </w:rPr>
        <w:t xml:space="preserve">, </w:t>
      </w:r>
      <w:proofErr w:type="spellStart"/>
      <w:r w:rsidRPr="0023603C">
        <w:rPr>
          <w:sz w:val="18"/>
          <w:szCs w:val="20"/>
        </w:rPr>
        <w:t>Д.К.Кирнарская</w:t>
      </w:r>
      <w:proofErr w:type="spellEnd"/>
      <w:r w:rsidRPr="0023603C">
        <w:rPr>
          <w:sz w:val="18"/>
          <w:szCs w:val="20"/>
        </w:rPr>
        <w:t xml:space="preserve">, А.А.Мелик-Пашаев, </w:t>
      </w:r>
      <w:proofErr w:type="spellStart"/>
      <w:r w:rsidRPr="0023603C">
        <w:rPr>
          <w:sz w:val="18"/>
          <w:szCs w:val="20"/>
        </w:rPr>
        <w:t>В.Г.ражников</w:t>
      </w:r>
      <w:proofErr w:type="spellEnd"/>
      <w:r w:rsidRPr="0023603C">
        <w:rPr>
          <w:sz w:val="18"/>
          <w:szCs w:val="20"/>
        </w:rPr>
        <w:t xml:space="preserve"> и др.), </w:t>
      </w:r>
      <w:r w:rsidRPr="0023603C">
        <w:rPr>
          <w:i/>
          <w:sz w:val="18"/>
          <w:szCs w:val="20"/>
        </w:rPr>
        <w:t xml:space="preserve">развивающего обучения </w:t>
      </w:r>
      <w:r w:rsidRPr="0023603C">
        <w:rPr>
          <w:sz w:val="18"/>
          <w:szCs w:val="20"/>
        </w:rPr>
        <w:t xml:space="preserve">(В.В.Давыдов, </w:t>
      </w:r>
      <w:proofErr w:type="spellStart"/>
      <w:r w:rsidRPr="0023603C">
        <w:rPr>
          <w:sz w:val="18"/>
          <w:szCs w:val="20"/>
        </w:rPr>
        <w:t>Д.Б.Эльконин</w:t>
      </w:r>
      <w:proofErr w:type="spellEnd"/>
      <w:r w:rsidRPr="0023603C">
        <w:rPr>
          <w:sz w:val="18"/>
          <w:szCs w:val="20"/>
        </w:rPr>
        <w:t xml:space="preserve"> и др.), </w:t>
      </w:r>
      <w:r w:rsidRPr="0023603C">
        <w:rPr>
          <w:i/>
          <w:sz w:val="18"/>
          <w:szCs w:val="20"/>
        </w:rPr>
        <w:t>художественного образования</w:t>
      </w:r>
      <w:r w:rsidRPr="0023603C">
        <w:rPr>
          <w:sz w:val="18"/>
          <w:szCs w:val="20"/>
        </w:rPr>
        <w:t xml:space="preserve"> (</w:t>
      </w:r>
      <w:proofErr w:type="spellStart"/>
      <w:r w:rsidRPr="0023603C">
        <w:rPr>
          <w:sz w:val="18"/>
          <w:szCs w:val="20"/>
        </w:rPr>
        <w:t>Д.Б.Кабалевский</w:t>
      </w:r>
      <w:proofErr w:type="spellEnd"/>
      <w:r w:rsidRPr="0023603C">
        <w:rPr>
          <w:sz w:val="18"/>
          <w:szCs w:val="20"/>
        </w:rPr>
        <w:t xml:space="preserve">, </w:t>
      </w:r>
      <w:proofErr w:type="spellStart"/>
      <w:r w:rsidRPr="0023603C">
        <w:rPr>
          <w:sz w:val="18"/>
          <w:szCs w:val="20"/>
        </w:rPr>
        <w:t>Б.М.Неменский</w:t>
      </w:r>
      <w:proofErr w:type="spellEnd"/>
      <w:r w:rsidRPr="0023603C">
        <w:rPr>
          <w:sz w:val="18"/>
          <w:szCs w:val="20"/>
        </w:rPr>
        <w:t xml:space="preserve">, Л.М.Предтеченская, Б.П.Юсов и </w:t>
      </w:r>
      <w:proofErr w:type="spellStart"/>
      <w:proofErr w:type="gramStart"/>
      <w:r w:rsidRPr="0023603C">
        <w:rPr>
          <w:sz w:val="18"/>
          <w:szCs w:val="20"/>
        </w:rPr>
        <w:t>др</w:t>
      </w:r>
      <w:proofErr w:type="spellEnd"/>
      <w:proofErr w:type="gramEnd"/>
      <w:r w:rsidRPr="0023603C">
        <w:rPr>
          <w:sz w:val="18"/>
          <w:szCs w:val="20"/>
        </w:rPr>
        <w:t>).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firstLine="567"/>
        <w:jc w:val="both"/>
        <w:rPr>
          <w:sz w:val="18"/>
          <w:szCs w:val="20"/>
        </w:rPr>
      </w:pP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b/>
          <w:sz w:val="18"/>
          <w:szCs w:val="20"/>
          <w:u w:val="single"/>
        </w:rPr>
      </w:pPr>
      <w:r w:rsidRPr="0023603C">
        <w:rPr>
          <w:b/>
          <w:sz w:val="18"/>
          <w:szCs w:val="20"/>
          <w:u w:val="single"/>
        </w:rPr>
        <w:t>Планирование составлено на основе: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федерального компонента государственного стандарта  общего образования по искусству второго поколения;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федерального базисного учебного плана;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 xml:space="preserve">- программы общеобразовательных учреждений «Музыка. 1-7 классы» и «Искусство.  8-9 классы» -  Е.Д. Критская, Г.П.Сергеева, </w:t>
      </w:r>
      <w:proofErr w:type="spellStart"/>
      <w:r w:rsidRPr="0023603C">
        <w:rPr>
          <w:sz w:val="18"/>
          <w:szCs w:val="20"/>
        </w:rPr>
        <w:t>Т.С.Шмагина</w:t>
      </w:r>
      <w:proofErr w:type="spellEnd"/>
      <w:r w:rsidRPr="0023603C">
        <w:rPr>
          <w:sz w:val="18"/>
          <w:szCs w:val="20"/>
        </w:rPr>
        <w:t xml:space="preserve">, </w:t>
      </w:r>
      <w:proofErr w:type="spellStart"/>
      <w:r w:rsidRPr="0023603C">
        <w:rPr>
          <w:sz w:val="18"/>
          <w:szCs w:val="20"/>
        </w:rPr>
        <w:t>И.Э.Кашекова</w:t>
      </w:r>
      <w:proofErr w:type="spellEnd"/>
      <w:r w:rsidRPr="0023603C">
        <w:rPr>
          <w:sz w:val="18"/>
          <w:szCs w:val="20"/>
        </w:rPr>
        <w:t xml:space="preserve">; 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примерные программы по учебным предметам «Искусство 5-9 классы» - (Стандарты второго поколения).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b/>
          <w:sz w:val="18"/>
          <w:szCs w:val="20"/>
        </w:rPr>
      </w:pP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b/>
          <w:sz w:val="18"/>
          <w:szCs w:val="20"/>
          <w:u w:val="single"/>
        </w:rPr>
        <w:t>Основные цели</w:t>
      </w:r>
      <w:r w:rsidRPr="0023603C">
        <w:rPr>
          <w:sz w:val="18"/>
          <w:szCs w:val="20"/>
        </w:rPr>
        <w:t xml:space="preserve"> художественного образования и эстетического воспитания: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 xml:space="preserve">- </w:t>
      </w:r>
      <w:r w:rsidRPr="0023603C">
        <w:rPr>
          <w:b/>
          <w:i/>
          <w:sz w:val="18"/>
          <w:szCs w:val="20"/>
        </w:rPr>
        <w:t xml:space="preserve">развитие </w:t>
      </w:r>
      <w:r w:rsidRPr="0023603C">
        <w:rPr>
          <w:sz w:val="18"/>
          <w:szCs w:val="20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способностей;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 xml:space="preserve"> - </w:t>
      </w:r>
      <w:r w:rsidRPr="0023603C">
        <w:rPr>
          <w:b/>
          <w:i/>
          <w:sz w:val="18"/>
          <w:szCs w:val="20"/>
        </w:rPr>
        <w:t xml:space="preserve">воспитание </w:t>
      </w:r>
      <w:r w:rsidRPr="0023603C">
        <w:rPr>
          <w:sz w:val="18"/>
          <w:szCs w:val="20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 xml:space="preserve">- </w:t>
      </w:r>
      <w:r w:rsidRPr="0023603C">
        <w:rPr>
          <w:b/>
          <w:i/>
          <w:sz w:val="18"/>
          <w:szCs w:val="20"/>
        </w:rPr>
        <w:t>приобретение знаний</w:t>
      </w:r>
      <w:r w:rsidRPr="0023603C">
        <w:rPr>
          <w:sz w:val="18"/>
          <w:szCs w:val="20"/>
        </w:rPr>
        <w:t xml:space="preserve">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</w:t>
      </w:r>
      <w:r w:rsidRPr="0023603C">
        <w:rPr>
          <w:sz w:val="18"/>
          <w:szCs w:val="20"/>
        </w:rPr>
        <w:t>и</w:t>
      </w:r>
      <w:r w:rsidRPr="0023603C">
        <w:rPr>
          <w:sz w:val="18"/>
          <w:szCs w:val="20"/>
        </w:rPr>
        <w:t>тературы, живописи, графики, декоративно-прикладного искусства, скульптуры, дизайна, архитектуры, кино, театра;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 xml:space="preserve">- </w:t>
      </w:r>
      <w:r w:rsidRPr="0023603C">
        <w:rPr>
          <w:b/>
          <w:i/>
          <w:sz w:val="18"/>
          <w:szCs w:val="20"/>
        </w:rPr>
        <w:t>овладение умениями и навыками</w:t>
      </w:r>
      <w:r w:rsidRPr="0023603C">
        <w:rPr>
          <w:sz w:val="18"/>
          <w:szCs w:val="20"/>
        </w:rPr>
        <w:t xml:space="preserve"> разнообразной художественной деятельности; представление возможности для творческого самовыражения и самоутверждения, а также психологической ра</w:t>
      </w:r>
      <w:r w:rsidRPr="0023603C">
        <w:rPr>
          <w:sz w:val="18"/>
          <w:szCs w:val="20"/>
        </w:rPr>
        <w:t>з</w:t>
      </w:r>
      <w:r w:rsidRPr="0023603C">
        <w:rPr>
          <w:sz w:val="18"/>
          <w:szCs w:val="20"/>
        </w:rPr>
        <w:t>грузки и релаксации средствами искусства.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  <w:u w:val="single"/>
        </w:rPr>
      </w:pP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b/>
          <w:sz w:val="18"/>
          <w:szCs w:val="20"/>
          <w:u w:val="single"/>
        </w:rPr>
        <w:t>Художественно-творческая деятельность учащихся</w:t>
      </w:r>
      <w:r w:rsidRPr="0023603C">
        <w:rPr>
          <w:sz w:val="18"/>
          <w:szCs w:val="20"/>
        </w:rPr>
        <w:t xml:space="preserve"> на уровне </w:t>
      </w:r>
      <w:r w:rsidRPr="0023603C">
        <w:rPr>
          <w:i/>
          <w:sz w:val="18"/>
          <w:szCs w:val="20"/>
        </w:rPr>
        <w:t xml:space="preserve">компетентного читателя, зрителя, слушателя, </w:t>
      </w:r>
      <w:r w:rsidRPr="0023603C">
        <w:rPr>
          <w:sz w:val="18"/>
          <w:szCs w:val="20"/>
        </w:rPr>
        <w:t>адекватно воспринимающего и оценивающего разнообразные художестве</w:t>
      </w:r>
      <w:r w:rsidRPr="0023603C">
        <w:rPr>
          <w:sz w:val="18"/>
          <w:szCs w:val="20"/>
        </w:rPr>
        <w:t>н</w:t>
      </w:r>
      <w:r w:rsidRPr="0023603C">
        <w:rPr>
          <w:sz w:val="18"/>
          <w:szCs w:val="20"/>
        </w:rPr>
        <w:t>ные/антихудожественные явления современной жизни, вызывает стремление воплотить собственные замыслы в художественной форме (изобразительной, литературной, музыкальной, театрал</w:t>
      </w:r>
      <w:r w:rsidRPr="0023603C">
        <w:rPr>
          <w:sz w:val="18"/>
          <w:szCs w:val="20"/>
        </w:rPr>
        <w:t>ь</w:t>
      </w:r>
      <w:r w:rsidRPr="0023603C">
        <w:rPr>
          <w:sz w:val="18"/>
          <w:szCs w:val="20"/>
        </w:rPr>
        <w:t xml:space="preserve">ной и </w:t>
      </w:r>
      <w:proofErr w:type="spellStart"/>
      <w:proofErr w:type="gramStart"/>
      <w:r w:rsidRPr="0023603C">
        <w:rPr>
          <w:sz w:val="18"/>
          <w:szCs w:val="20"/>
        </w:rPr>
        <w:t>др</w:t>
      </w:r>
      <w:proofErr w:type="spellEnd"/>
      <w:proofErr w:type="gramEnd"/>
      <w:r w:rsidRPr="0023603C">
        <w:rPr>
          <w:sz w:val="18"/>
          <w:szCs w:val="20"/>
        </w:rPr>
        <w:t>).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b/>
          <w:sz w:val="18"/>
          <w:szCs w:val="20"/>
          <w:u w:val="single"/>
        </w:rPr>
      </w:pP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  <w:u w:val="single"/>
        </w:rPr>
      </w:pPr>
      <w:r w:rsidRPr="0023603C">
        <w:rPr>
          <w:b/>
          <w:sz w:val="18"/>
          <w:szCs w:val="20"/>
          <w:u w:val="single"/>
        </w:rPr>
        <w:t>Основные содержательные линии: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роль и место искусства в жизни человека и общества;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художественный образ и его специфика в различных видах искусства;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виды и жанры, стили и направления в искусстве;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история искусства различных эпох (первобытное искусство, искусство Древнего мира, Средневековья, Возрождения, Просвещения; общая характеристика искусства XIX века);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искусство народов России и мировой художественный процесс;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 xml:space="preserve">- искусство XX </w:t>
      </w:r>
      <w:proofErr w:type="gramStart"/>
      <w:r w:rsidRPr="0023603C">
        <w:rPr>
          <w:sz w:val="18"/>
          <w:szCs w:val="20"/>
        </w:rPr>
        <w:t>в</w:t>
      </w:r>
      <w:proofErr w:type="gramEnd"/>
      <w:r w:rsidRPr="0023603C">
        <w:rPr>
          <w:sz w:val="18"/>
          <w:szCs w:val="20"/>
        </w:rPr>
        <w:t>.;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sz w:val="18"/>
          <w:szCs w:val="20"/>
        </w:rPr>
        <w:t>- новые виды искусства (кинематограф, телевидение, компьютерное искусство и его эстетические особенности).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b/>
          <w:sz w:val="18"/>
          <w:szCs w:val="20"/>
          <w:u w:val="single"/>
        </w:rPr>
      </w:pP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b/>
          <w:sz w:val="18"/>
          <w:szCs w:val="20"/>
          <w:u w:val="single"/>
        </w:rPr>
      </w:pPr>
      <w:r w:rsidRPr="0023603C">
        <w:rPr>
          <w:b/>
          <w:sz w:val="18"/>
          <w:szCs w:val="20"/>
          <w:u w:val="single"/>
        </w:rPr>
        <w:t>Планируемые результаты учащихся 9 классов: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/>
          <w:bCs/>
          <w:color w:val="000000"/>
          <w:sz w:val="18"/>
          <w:szCs w:val="20"/>
          <w:u w:val="single"/>
        </w:rPr>
      </w:pPr>
      <w:r w:rsidRPr="0023603C">
        <w:rPr>
          <w:bCs/>
          <w:color w:val="000000"/>
          <w:sz w:val="18"/>
          <w:szCs w:val="20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</w:t>
      </w:r>
      <w:r w:rsidRPr="0023603C">
        <w:rPr>
          <w:bCs/>
          <w:color w:val="000000"/>
          <w:sz w:val="18"/>
          <w:szCs w:val="20"/>
        </w:rPr>
        <w:t>о</w:t>
      </w:r>
      <w:r w:rsidRPr="0023603C">
        <w:rPr>
          <w:bCs/>
          <w:color w:val="000000"/>
          <w:sz w:val="18"/>
          <w:szCs w:val="20"/>
        </w:rPr>
        <w:t>заключения;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ориентироваться в культурном многообразии окружающей действительности, наблюдать за разнообразными явлениями жизни и искусства в учебной и </w:t>
      </w:r>
      <w:proofErr w:type="spellStart"/>
      <w:r w:rsidRPr="0023603C">
        <w:rPr>
          <w:bCs/>
          <w:color w:val="000000"/>
          <w:sz w:val="18"/>
          <w:szCs w:val="20"/>
        </w:rPr>
        <w:t>внеучебной</w:t>
      </w:r>
      <w:proofErr w:type="spellEnd"/>
      <w:r w:rsidRPr="0023603C">
        <w:rPr>
          <w:bCs/>
          <w:color w:val="000000"/>
          <w:sz w:val="18"/>
          <w:szCs w:val="20"/>
        </w:rPr>
        <w:t xml:space="preserve"> деятельности, различать истинные и ложные ценности;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организовывать свою творческую деятельность, определять её цели и задачи, выбирать и применять на практике способы их достижения;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мыслить образами, проводить сравнения и обобщения, выделять отдельные свойства и качества целостного явления;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9423CA" w:rsidRPr="0023603C" w:rsidRDefault="009423CA" w:rsidP="00951410">
      <w:pPr>
        <w:numPr>
          <w:ilvl w:val="0"/>
          <w:numId w:val="2"/>
        </w:numPr>
        <w:tabs>
          <w:tab w:val="left" w:pos="3405"/>
        </w:tabs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участвовать в художественной жизни класса, школы, поселка и др.; анализировать и оценивать процесс и результаты собственной деятельности и соотносить их с поставленной з</w:t>
      </w:r>
      <w:r w:rsidRPr="0023603C">
        <w:rPr>
          <w:bCs/>
          <w:color w:val="000000"/>
          <w:sz w:val="18"/>
          <w:szCs w:val="20"/>
        </w:rPr>
        <w:t>а</w:t>
      </w:r>
      <w:r w:rsidRPr="0023603C">
        <w:rPr>
          <w:bCs/>
          <w:color w:val="000000"/>
          <w:sz w:val="18"/>
          <w:szCs w:val="20"/>
        </w:rPr>
        <w:t>дачей.</w:t>
      </w:r>
    </w:p>
    <w:p w:rsidR="009423CA" w:rsidRPr="0023603C" w:rsidRDefault="009423CA" w:rsidP="00951410">
      <w:pPr>
        <w:tabs>
          <w:tab w:val="left" w:pos="3405"/>
        </w:tabs>
        <w:spacing w:after="0" w:line="240" w:lineRule="auto"/>
        <w:ind w:left="1440"/>
        <w:jc w:val="both"/>
        <w:rPr>
          <w:bCs/>
          <w:color w:val="000000"/>
          <w:sz w:val="18"/>
          <w:szCs w:val="20"/>
        </w:rPr>
      </w:pPr>
    </w:p>
    <w:p w:rsidR="009423CA" w:rsidRPr="0023603C" w:rsidRDefault="009423CA" w:rsidP="00951410">
      <w:pPr>
        <w:tabs>
          <w:tab w:val="left" w:pos="3405"/>
        </w:tabs>
        <w:spacing w:after="0" w:line="240" w:lineRule="auto"/>
        <w:jc w:val="both"/>
        <w:rPr>
          <w:sz w:val="18"/>
          <w:szCs w:val="20"/>
        </w:rPr>
      </w:pPr>
      <w:r w:rsidRPr="0023603C">
        <w:rPr>
          <w:b/>
          <w:bCs/>
          <w:color w:val="000000"/>
          <w:sz w:val="18"/>
          <w:szCs w:val="20"/>
          <w:u w:val="single"/>
        </w:rPr>
        <w:t>Цель программы</w:t>
      </w:r>
      <w:r w:rsidRPr="0023603C">
        <w:rPr>
          <w:bCs/>
          <w:color w:val="000000"/>
          <w:sz w:val="18"/>
          <w:szCs w:val="20"/>
        </w:rPr>
        <w:t xml:space="preserve"> </w:t>
      </w:r>
      <w:r w:rsidRPr="0023603C">
        <w:rPr>
          <w:color w:val="000000"/>
          <w:sz w:val="18"/>
          <w:szCs w:val="20"/>
        </w:rPr>
        <w:t>— 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9423CA" w:rsidRPr="0023603C" w:rsidRDefault="009423CA" w:rsidP="00951410">
      <w:pPr>
        <w:spacing w:after="0" w:line="240" w:lineRule="auto"/>
        <w:jc w:val="both"/>
        <w:rPr>
          <w:b/>
          <w:bCs/>
          <w:color w:val="000000"/>
          <w:sz w:val="18"/>
          <w:szCs w:val="20"/>
          <w:u w:val="single"/>
        </w:rPr>
      </w:pPr>
    </w:p>
    <w:p w:rsidR="009423CA" w:rsidRPr="0023603C" w:rsidRDefault="009423CA" w:rsidP="00951410">
      <w:pPr>
        <w:spacing w:after="0" w:line="240" w:lineRule="auto"/>
        <w:jc w:val="both"/>
        <w:rPr>
          <w:b/>
          <w:bCs/>
          <w:color w:val="000000"/>
          <w:sz w:val="18"/>
          <w:szCs w:val="20"/>
          <w:u w:val="single"/>
        </w:rPr>
      </w:pPr>
      <w:r w:rsidRPr="0023603C">
        <w:rPr>
          <w:b/>
          <w:bCs/>
          <w:color w:val="000000"/>
          <w:sz w:val="18"/>
          <w:szCs w:val="20"/>
          <w:u w:val="single"/>
        </w:rPr>
        <w:t>Дидактические цели:</w:t>
      </w:r>
    </w:p>
    <w:p w:rsidR="009423CA" w:rsidRPr="0023603C" w:rsidRDefault="009423CA" w:rsidP="00951410">
      <w:p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            -формирование интереса к изучению мировой и русской культуры;</w:t>
      </w:r>
    </w:p>
    <w:p w:rsidR="009423CA" w:rsidRPr="0023603C" w:rsidRDefault="009423CA" w:rsidP="00951410">
      <w:p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            - формирование навыков сбора и анализа информации.</w:t>
      </w:r>
    </w:p>
    <w:p w:rsidR="009423CA" w:rsidRPr="0023603C" w:rsidRDefault="009423CA" w:rsidP="00951410">
      <w:pPr>
        <w:spacing w:after="0" w:line="240" w:lineRule="auto"/>
        <w:jc w:val="both"/>
        <w:rPr>
          <w:b/>
          <w:bCs/>
          <w:color w:val="000000"/>
          <w:sz w:val="18"/>
          <w:szCs w:val="20"/>
          <w:u w:val="single"/>
        </w:rPr>
      </w:pPr>
    </w:p>
    <w:p w:rsidR="009423CA" w:rsidRPr="0023603C" w:rsidRDefault="009423CA" w:rsidP="00951410">
      <w:pPr>
        <w:spacing w:after="0" w:line="240" w:lineRule="auto"/>
        <w:jc w:val="both"/>
        <w:rPr>
          <w:b/>
          <w:bCs/>
          <w:color w:val="000000"/>
          <w:sz w:val="18"/>
          <w:szCs w:val="20"/>
        </w:rPr>
      </w:pPr>
      <w:r w:rsidRPr="0023603C">
        <w:rPr>
          <w:b/>
          <w:bCs/>
          <w:color w:val="000000"/>
          <w:sz w:val="18"/>
          <w:szCs w:val="20"/>
          <w:u w:val="single"/>
        </w:rPr>
        <w:t>Методические задачи</w:t>
      </w:r>
      <w:r w:rsidRPr="0023603C">
        <w:rPr>
          <w:b/>
          <w:bCs/>
          <w:color w:val="000000"/>
          <w:sz w:val="18"/>
          <w:szCs w:val="20"/>
        </w:rPr>
        <w:t>: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color w:val="000000"/>
          <w:sz w:val="18"/>
          <w:szCs w:val="20"/>
        </w:rPr>
        <w:t>актуализация имеющегося у учащихся опыта общения с искусством;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color w:val="000000"/>
          <w:sz w:val="18"/>
          <w:szCs w:val="20"/>
        </w:rPr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color w:val="000000"/>
          <w:sz w:val="18"/>
          <w:szCs w:val="20"/>
        </w:rPr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color w:val="000000"/>
          <w:sz w:val="18"/>
          <w:szCs w:val="20"/>
        </w:rPr>
        <w:t>приобретение   культурно-познавательной,   коммуникативной и социально-эстетической компетентности;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color w:val="000000"/>
          <w:sz w:val="18"/>
          <w:szCs w:val="20"/>
        </w:rPr>
        <w:t>формирование умений и навыков художественного самообразования.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color w:val="000000"/>
          <w:sz w:val="18"/>
          <w:szCs w:val="2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приобретение суммы знаний, сформировать умения и навыки, раскрыть важные закономерности сложного процесса развития культуры и её роль в жизни человечества, расширить круг</w:t>
      </w:r>
      <w:r w:rsidRPr="0023603C">
        <w:rPr>
          <w:bCs/>
          <w:color w:val="000000"/>
          <w:sz w:val="18"/>
          <w:szCs w:val="20"/>
        </w:rPr>
        <w:t>о</w:t>
      </w:r>
      <w:r w:rsidRPr="0023603C">
        <w:rPr>
          <w:bCs/>
          <w:color w:val="000000"/>
          <w:sz w:val="18"/>
          <w:szCs w:val="20"/>
        </w:rPr>
        <w:t>зор</w:t>
      </w:r>
      <w:r w:rsidRPr="0023603C">
        <w:rPr>
          <w:color w:val="000000"/>
          <w:sz w:val="18"/>
          <w:szCs w:val="20"/>
        </w:rPr>
        <w:t xml:space="preserve">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>представить знание о мире и человеке на целостном уровне в зеркале художественной культуры</w:t>
      </w:r>
    </w:p>
    <w:p w:rsidR="009423CA" w:rsidRPr="0023603C" w:rsidRDefault="009423CA" w:rsidP="0095141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color w:val="000000"/>
          <w:sz w:val="18"/>
          <w:szCs w:val="20"/>
        </w:rPr>
      </w:pPr>
      <w:r w:rsidRPr="0023603C">
        <w:rPr>
          <w:color w:val="000000"/>
          <w:sz w:val="18"/>
          <w:szCs w:val="20"/>
        </w:rPr>
        <w:t>воспитание художественного вкуса.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/>
          <w:bCs/>
          <w:color w:val="000000"/>
          <w:sz w:val="18"/>
          <w:szCs w:val="20"/>
          <w:u w:val="single"/>
        </w:rPr>
        <w:t>Виды деятельности:</w:t>
      </w:r>
      <w:r w:rsidRPr="0023603C">
        <w:rPr>
          <w:bCs/>
          <w:color w:val="000000"/>
          <w:sz w:val="18"/>
          <w:szCs w:val="20"/>
        </w:rPr>
        <w:t xml:space="preserve">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урок – путешествие,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диспуты,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беседы,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лекции,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виртуальные экскурсии,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творческие работы детей,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проектная деятельность, </w:t>
      </w: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18"/>
          <w:szCs w:val="20"/>
        </w:rPr>
      </w:pPr>
      <w:r w:rsidRPr="0023603C">
        <w:rPr>
          <w:bCs/>
          <w:color w:val="000000"/>
          <w:sz w:val="18"/>
          <w:szCs w:val="20"/>
        </w:rPr>
        <w:t xml:space="preserve">экскурсии. </w:t>
      </w:r>
    </w:p>
    <w:p w:rsidR="009423CA" w:rsidRPr="0023603C" w:rsidRDefault="009423CA" w:rsidP="00951410">
      <w:pPr>
        <w:spacing w:after="0" w:line="240" w:lineRule="auto"/>
        <w:jc w:val="both"/>
        <w:rPr>
          <w:b/>
          <w:bCs/>
          <w:sz w:val="18"/>
          <w:u w:val="single"/>
        </w:rPr>
      </w:pPr>
    </w:p>
    <w:p w:rsidR="009423CA" w:rsidRPr="0023603C" w:rsidRDefault="009423CA" w:rsidP="00951410">
      <w:pPr>
        <w:numPr>
          <w:ilvl w:val="0"/>
          <w:numId w:val="1"/>
        </w:numPr>
        <w:spacing w:after="0" w:line="240" w:lineRule="auto"/>
        <w:jc w:val="both"/>
        <w:rPr>
          <w:bCs/>
          <w:sz w:val="18"/>
        </w:rPr>
      </w:pPr>
      <w:r w:rsidRPr="0023603C">
        <w:rPr>
          <w:b/>
          <w:bCs/>
          <w:sz w:val="18"/>
          <w:u w:val="single"/>
        </w:rPr>
        <w:lastRenderedPageBreak/>
        <w:t>Виды работ, выполненных учениками:</w:t>
      </w:r>
      <w:r w:rsidRPr="0023603C">
        <w:rPr>
          <w:bCs/>
          <w:sz w:val="18"/>
        </w:rPr>
        <w:t xml:space="preserve">   отчеты по темам, рефераты,  буклеты, презентации, творческие задания.</w:t>
      </w:r>
    </w:p>
    <w:p w:rsidR="009423CA" w:rsidRPr="0023603C" w:rsidRDefault="009423CA" w:rsidP="00951410">
      <w:pPr>
        <w:spacing w:after="0" w:line="240" w:lineRule="auto"/>
        <w:jc w:val="both"/>
        <w:rPr>
          <w:b/>
          <w:bCs/>
          <w:sz w:val="18"/>
          <w:u w:val="single"/>
        </w:rPr>
      </w:pPr>
    </w:p>
    <w:p w:rsidR="00951410" w:rsidRPr="0023603C" w:rsidRDefault="00951410" w:rsidP="0023603C">
      <w:pPr>
        <w:spacing w:after="0" w:line="240" w:lineRule="auto"/>
        <w:rPr>
          <w:sz w:val="18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8"/>
        <w:gridCol w:w="5251"/>
        <w:gridCol w:w="4388"/>
        <w:gridCol w:w="1417"/>
      </w:tblGrid>
      <w:tr w:rsidR="00366251" w:rsidRPr="0023603C" w:rsidTr="00950CBA">
        <w:trPr>
          <w:gridAfter w:val="4"/>
          <w:wAfter w:w="13494" w:type="dxa"/>
          <w:trHeight w:val="70"/>
        </w:trPr>
        <w:tc>
          <w:tcPr>
            <w:tcW w:w="540" w:type="dxa"/>
            <w:tcBorders>
              <w:left w:val="single" w:sz="4" w:space="0" w:color="FFFFFF"/>
              <w:right w:val="single" w:sz="4" w:space="0" w:color="FFFFFF"/>
            </w:tcBorders>
          </w:tcPr>
          <w:p w:rsidR="00366251" w:rsidRPr="0023603C" w:rsidRDefault="00366251" w:rsidP="00E03BB7">
            <w:pPr>
              <w:rPr>
                <w:sz w:val="16"/>
                <w:szCs w:val="18"/>
              </w:rPr>
            </w:pPr>
          </w:p>
        </w:tc>
      </w:tr>
      <w:tr w:rsidR="00366251" w:rsidRPr="00950CBA" w:rsidTr="00366251">
        <w:tc>
          <w:tcPr>
            <w:tcW w:w="540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</w:p>
        </w:tc>
        <w:tc>
          <w:tcPr>
            <w:tcW w:w="2438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Тема урока</w:t>
            </w:r>
          </w:p>
        </w:tc>
        <w:tc>
          <w:tcPr>
            <w:tcW w:w="5251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Элементы содержания</w:t>
            </w:r>
          </w:p>
        </w:tc>
        <w:tc>
          <w:tcPr>
            <w:tcW w:w="438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Умения, навыки учащихся</w:t>
            </w:r>
          </w:p>
        </w:tc>
        <w:tc>
          <w:tcPr>
            <w:tcW w:w="1417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Д.З.</w:t>
            </w:r>
          </w:p>
        </w:tc>
      </w:tr>
      <w:tr w:rsidR="00366251" w:rsidRPr="00950CBA" w:rsidTr="00366251">
        <w:tc>
          <w:tcPr>
            <w:tcW w:w="540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</w:p>
        </w:tc>
        <w:tc>
          <w:tcPr>
            <w:tcW w:w="2438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Искусство как способ </w:t>
            </w:r>
            <w:proofErr w:type="gramStart"/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идеол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гического</w:t>
            </w:r>
            <w:proofErr w:type="gramEnd"/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воз-действия</w:t>
            </w:r>
            <w:proofErr w:type="spellEnd"/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на людей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(Искусство и власть).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251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Языческая культура дохристианской эпохи, способы и формы бытов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ния, ее функции </w:t>
            </w:r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(ритуальные действа, народные обряды, посвященные основным вехам жизни человека).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Первобытная магия. 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Ритуально-внушающая роль наскальной живописи, языческих идолов, амулетов </w:t>
            </w:r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>(единство слова, музыки, танца, изображения, пантомимы, костюма).</w:t>
            </w:r>
            <w:proofErr w:type="gramEnd"/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Способность искусства внушать определенный образ мыслей, стиль жизни, изменять ценностные ориентации. Их оценка с позиции позити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ных и / или негативных влияний на чувства и сознание человека.</w:t>
            </w:r>
          </w:p>
        </w:tc>
        <w:tc>
          <w:tcPr>
            <w:tcW w:w="438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Различать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основные виды и жанры искусств, выдающихся представителей русского и зарубежного искусства и их основные произведения.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Применять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разные жанры и средства иску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сств в тв</w:t>
            </w:r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орческой деятельности.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содержание, образный язык произведений разных видов и жанров искусства, и определять средства выразительности.</w:t>
            </w:r>
          </w:p>
        </w:tc>
        <w:tc>
          <w:tcPr>
            <w:tcW w:w="1417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102-105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66251" w:rsidRPr="00950CBA" w:rsidTr="00366251">
        <w:tc>
          <w:tcPr>
            <w:tcW w:w="540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2.</w:t>
            </w:r>
          </w:p>
        </w:tc>
        <w:tc>
          <w:tcPr>
            <w:tcW w:w="243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Способность искусства вн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у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шать определенный образ мыслей, стиль жизни, изм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нять ценностные ориентации.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(Искусство и власть).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Использование музыки в государствах с тоталитарным режимом: от высокой музыкальной классики до массовых жанров.</w:t>
            </w:r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(Л.Бетховен, П.И.Чайковский, А.Скрябин, С.Прокофьев, массовые песни).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Отражение и прославление величия в триумфальных сооружениях </w:t>
            </w:r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(триумфальные арки, монументальная скульптура, архитектура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>).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38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искусств, выдающихся представителей русского и зарубе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ж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ного искусства и их основные произведения.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Применять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разные жанры и средства иску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сств в тв</w:t>
            </w:r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орческой деятельности.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содержание, образный язык произведений разных видов и жанров искусства, и определять средства выразительности.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Сравнивать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виды, жанры, направления, стили в искусстве.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Понимать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 правильно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употреблять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изученные понятия в устной речи.</w:t>
            </w:r>
          </w:p>
        </w:tc>
        <w:tc>
          <w:tcPr>
            <w:tcW w:w="1417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105-107</w:t>
            </w:r>
          </w:p>
        </w:tc>
      </w:tr>
      <w:tr w:rsidR="00366251" w:rsidRPr="00950CBA" w:rsidTr="00366251">
        <w:tc>
          <w:tcPr>
            <w:tcW w:w="540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3.</w:t>
            </w:r>
          </w:p>
        </w:tc>
        <w:tc>
          <w:tcPr>
            <w:tcW w:w="2438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Композиция и средства эм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циональной выразительности разных искусств.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(Искусство и власть).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251" w:type="dxa"/>
          </w:tcPr>
          <w:p w:rsidR="00366251" w:rsidRPr="00950CBA" w:rsidRDefault="00366251" w:rsidP="00E03BB7">
            <w:pPr>
              <w:pStyle w:val="a3"/>
              <w:spacing w:after="0"/>
              <w:ind w:left="0"/>
              <w:jc w:val="both"/>
              <w:rPr>
                <w:i/>
                <w:sz w:val="16"/>
                <w:szCs w:val="18"/>
              </w:rPr>
            </w:pPr>
            <w:r w:rsidRPr="00950CBA">
              <w:rPr>
                <w:sz w:val="16"/>
                <w:szCs w:val="18"/>
              </w:rPr>
              <w:t>Анализ различных художественных произведений, использовавшихся в разные годы для внушения народу определенных чувств и мыслей. В</w:t>
            </w:r>
            <w:r w:rsidRPr="00950CBA">
              <w:rPr>
                <w:sz w:val="16"/>
                <w:szCs w:val="18"/>
              </w:rPr>
              <w:t>о</w:t>
            </w:r>
            <w:r w:rsidRPr="00950CBA">
              <w:rPr>
                <w:sz w:val="16"/>
                <w:szCs w:val="18"/>
              </w:rPr>
              <w:t>площение эмоционально-образного содержания музыки сценическими средствами.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38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Уметь применять и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эмоционально откликаться на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разные виды искусства.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произведения искусства, оценивать их художественные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особенности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высказывать свои собстве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ные суждения.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Использовать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приобретенные знания и умения для расш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рения кругозора.</w:t>
            </w:r>
          </w:p>
        </w:tc>
        <w:tc>
          <w:tcPr>
            <w:tcW w:w="1417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108-115</w:t>
            </w:r>
          </w:p>
        </w:tc>
      </w:tr>
      <w:tr w:rsidR="00366251" w:rsidRPr="00950CBA" w:rsidTr="00366251">
        <w:tc>
          <w:tcPr>
            <w:tcW w:w="540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4-5.</w:t>
            </w:r>
          </w:p>
        </w:tc>
        <w:tc>
          <w:tcPr>
            <w:tcW w:w="243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Синтез искусств в усилении эмоционального воздействия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(«Храмовый синтез и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кусств»)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</w:p>
        </w:tc>
        <w:tc>
          <w:tcPr>
            <w:tcW w:w="5251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Воздействие на эмоции человека храмового синтеза искусств. Древн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русский крестово-купольный храм </w:t>
            </w:r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(киевская, владимиро-суздальская, новгородская, московская школа).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Космическая, топографическая, вр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менная символика храма. Духовная музыка. Возвышенность религиозно-нравственных идеалов (Литургия, Всенощное бдение, Месса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). 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фия Константинопольская – воплощение идеала божественного мир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здания в восточном христианстве. 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Способность храмового синтеза искусств внушать определенный образ мыслей, стиль жизни, изменять ценностные ориентации личности.</w:t>
            </w:r>
          </w:p>
        </w:tc>
        <w:tc>
          <w:tcPr>
            <w:tcW w:w="438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 xml:space="preserve">Иметь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представление о значении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искусства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в жизни челов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ка.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Рассматривать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искусство как духовный опыт человечества.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Высказывать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суждения 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их функциях (познавательной,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коммуникативной,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эстетической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ценностно-ориентирующей).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Находить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жизненные и художественные ассоциации с пр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порциями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архитектурных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сооружений.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Знать и описывать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специфику храмов, представляющих основные мировые религии.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Соотносить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характер звучания музыки, сопровождающей богослужения в разных религиях, с особенностями того или иного храма.</w:t>
            </w:r>
          </w:p>
        </w:tc>
        <w:tc>
          <w:tcPr>
            <w:tcW w:w="1417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Стр. 116-119</w:t>
            </w:r>
          </w:p>
        </w:tc>
      </w:tr>
      <w:tr w:rsidR="00366251" w:rsidRPr="00950CBA" w:rsidTr="00366251">
        <w:tc>
          <w:tcPr>
            <w:tcW w:w="540" w:type="dxa"/>
          </w:tcPr>
          <w:p w:rsidR="00366251" w:rsidRPr="00950CBA" w:rsidRDefault="006F2B5C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6</w:t>
            </w:r>
          </w:p>
        </w:tc>
        <w:tc>
          <w:tcPr>
            <w:tcW w:w="2438" w:type="dxa"/>
          </w:tcPr>
          <w:p w:rsidR="00366251" w:rsidRPr="00950CBA" w:rsidRDefault="006F2B5C" w:rsidP="00E03BB7">
            <w:pPr>
              <w:pStyle w:val="a3"/>
              <w:spacing w:after="0"/>
              <w:ind w:left="0"/>
              <w:rPr>
                <w:b/>
                <w:sz w:val="16"/>
                <w:szCs w:val="18"/>
              </w:rPr>
            </w:pPr>
            <w:r w:rsidRPr="00950CBA">
              <w:rPr>
                <w:b/>
                <w:sz w:val="16"/>
                <w:szCs w:val="18"/>
              </w:rPr>
              <w:t>Синтез иску</w:t>
            </w:r>
            <w:proofErr w:type="gramStart"/>
            <w:r w:rsidRPr="00950CBA">
              <w:rPr>
                <w:b/>
                <w:sz w:val="16"/>
                <w:szCs w:val="18"/>
              </w:rPr>
              <w:t>сств в т</w:t>
            </w:r>
            <w:proofErr w:type="gramEnd"/>
            <w:r w:rsidRPr="00950CBA">
              <w:rPr>
                <w:b/>
                <w:sz w:val="16"/>
                <w:szCs w:val="18"/>
              </w:rPr>
              <w:t>еатре, кино и на телевидении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251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Манипуляция сознанием человека в период 30-50-х годов XX века. По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нятие духа народа в искусстве Великой Отечественной войны (живопись А.Дейнеки,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П.Коина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др., плакаты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И.Тоидзе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др.). Музыка С.Прокофьева. Кино 40-50-х гг. Значение песен военных лет и песен на военную тему. Музыка к кинофильмам (И.Дунаевский, Д.Шостакович, С.Прокофьев, А.Рыбников и др.). Стихи поэтов фронтовиков, поэтов песенников. Прославление силы, величия  и патриотизма русского нар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да. Значение песен военных лет и песен на военную тематику.</w:t>
            </w:r>
          </w:p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388" w:type="dxa"/>
          </w:tcPr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Различать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общее и особенное в разных видах художес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венной деятельности.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Эмоционально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воспринимать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произведения искусства.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Систематизировать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данные из разных источников на осн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ве эмоционально-образного восприятия.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Сравнивать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особенности фактуры музыкальных произв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дений.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Объяснять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ее значение в создании различных </w:t>
            </w:r>
            <w:r w:rsidR="00FD115F" w:rsidRPr="00950CBA">
              <w:rPr>
                <w:rFonts w:ascii="Times New Roman" w:hAnsi="Times New Roman" w:cs="Times New Roman"/>
                <w:sz w:val="16"/>
                <w:szCs w:val="18"/>
              </w:rPr>
              <w:t>обр</w:t>
            </w:r>
            <w:r w:rsidR="00FD115F" w:rsidRPr="00950CB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="00FD115F" w:rsidRPr="00950CBA">
              <w:rPr>
                <w:rFonts w:ascii="Times New Roman" w:hAnsi="Times New Roman" w:cs="Times New Roman"/>
                <w:sz w:val="16"/>
                <w:szCs w:val="18"/>
              </w:rPr>
              <w:t>зов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366251" w:rsidRPr="00950CBA" w:rsidRDefault="00366251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Создавать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в технике аппликации (или на компьютере) ко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позиции по </w:t>
            </w:r>
            <w:r w:rsidR="00FD115F" w:rsidRPr="00950CBA">
              <w:rPr>
                <w:rFonts w:ascii="Times New Roman" w:hAnsi="Times New Roman" w:cs="Times New Roman"/>
                <w:sz w:val="16"/>
                <w:szCs w:val="18"/>
              </w:rPr>
              <w:t>собственному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замыслу или на заданную тему.</w:t>
            </w:r>
          </w:p>
        </w:tc>
        <w:tc>
          <w:tcPr>
            <w:tcW w:w="1417" w:type="dxa"/>
          </w:tcPr>
          <w:p w:rsidR="00366251" w:rsidRPr="00950CBA" w:rsidRDefault="00366251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Стр.120-121</w:t>
            </w:r>
          </w:p>
        </w:tc>
      </w:tr>
      <w:tr w:rsidR="00FD115F" w:rsidRPr="00950CBA" w:rsidTr="00366251">
        <w:tc>
          <w:tcPr>
            <w:tcW w:w="540" w:type="dxa"/>
          </w:tcPr>
          <w:p w:rsidR="00FD115F" w:rsidRPr="00950CBA" w:rsidRDefault="00FD115F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2438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Дар предвосхищения. Какие знания дает искусство?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Порождающая энергия искусства, пробуждение чувств и сознания, сп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собного к пророчеству. Миф о Кассандре. Использование иносказания, метафоры в различных видах искусства.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Постижение художественных образов различных видов искусства, 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воение их художественного языка. Использование иносказаний в жив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писи символистов. Оценка этих произведений с позиции предвосхищ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ния будущего, реальности и вымысла.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Предвидение как форма утверждения духовных ценностей, гротеск как форма протеста (С.Прокофьев, Д.Шостакович,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А.Шнитке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др.).</w:t>
            </w:r>
          </w:p>
        </w:tc>
        <w:tc>
          <w:tcPr>
            <w:tcW w:w="4388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Уметь применять и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эмоционально откликаться на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разные виды искусства.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произведения искусства, оценивать их художественные особенности, высказывать свои собстве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ные суждения.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Использовать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приобретенные знания и умения для расш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рения кругозора.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Называть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сказки, народные предания,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легенды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персонажи которых предвосхитили явления и события будущего.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Писать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эссе о заинтересовавшем явлении современного искусства (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изобразительного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музыкального, литературы,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кино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театра), в котором есть скрытое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пророчество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будущ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го.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Выявлять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иносказания, метафоры, аллегории, олицетвор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ния в известных произведениях разных видов искусства.</w:t>
            </w:r>
          </w:p>
        </w:tc>
        <w:tc>
          <w:tcPr>
            <w:tcW w:w="1417" w:type="dxa"/>
          </w:tcPr>
          <w:p w:rsidR="00FD115F" w:rsidRPr="00950CBA" w:rsidRDefault="00FD115F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122-125</w:t>
            </w:r>
          </w:p>
        </w:tc>
      </w:tr>
      <w:tr w:rsidR="00FD115F" w:rsidRPr="00950CBA" w:rsidTr="00366251">
        <w:tc>
          <w:tcPr>
            <w:tcW w:w="540" w:type="dxa"/>
          </w:tcPr>
          <w:p w:rsidR="00FD115F" w:rsidRPr="00950CBA" w:rsidRDefault="00FD115F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8</w:t>
            </w:r>
          </w:p>
        </w:tc>
        <w:tc>
          <w:tcPr>
            <w:tcW w:w="2438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Предсказания в искусстве.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Предсказания грядущих событий. Предупреждение средствами искусс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ва о социальных опасностях. Предсказания в искусстве «Купание кра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ного коня» К.Петрова-Водкина, «Большевик»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Б.Кустодиева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«Рождение новой планеты»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К.Юона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«Черный квадрат» К.Малевича, «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Герника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» П.Пикассо и др. (по выбору учителя).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Предвидение как форма утверждения духовных ценностей, гротеск как форма протест (С.Прокофьев, Д.Шостакович,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А.Шнитке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).</w:t>
            </w:r>
          </w:p>
        </w:tc>
        <w:tc>
          <w:tcPr>
            <w:tcW w:w="4388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Приводить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примеры научного значения художественного знания.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Выявлять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жизненные ассоциации музыки.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Интерпретировать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художественные образы произведений разных искусств и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выявлять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их идеи с позиции сегодня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ш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него дня.</w:t>
            </w:r>
          </w:p>
        </w:tc>
        <w:tc>
          <w:tcPr>
            <w:tcW w:w="1417" w:type="dxa"/>
          </w:tcPr>
          <w:p w:rsidR="00FD115F" w:rsidRPr="00950CBA" w:rsidRDefault="00FD115F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126-129</w:t>
            </w:r>
          </w:p>
        </w:tc>
      </w:tr>
      <w:tr w:rsidR="00FD115F" w:rsidRPr="00950CBA" w:rsidTr="00366251">
        <w:tc>
          <w:tcPr>
            <w:tcW w:w="540" w:type="dxa"/>
          </w:tcPr>
          <w:p w:rsidR="00FD115F" w:rsidRPr="00950CBA" w:rsidRDefault="00FD115F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2438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Художественное мышление в авангарде науки.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Художественное мышление в авангарде науки. Научный прогресс и искусство. Предсказание сложных коллизий XX-XXI вв. в творчестве художников, композиторов, писателей авангарда. Предвосхищение б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дущих открытий в современном искусстве: в произведениях Р.Делоне,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У.Боччони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Д.Балла,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Д.Северини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др. использование иносказаний в живописи символистов (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У.Блэйк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К.Фридрих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Поиск новых выразительных возможностей языка искусства: цветом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зыка, музыкальные инструменты (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терменвокс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волны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Мартено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синтез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тор), компьютерная музыка, лазерные шоу (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Н.А.Римского-Корсакова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А.Скрябина, Э.Артемьева, Э.Денисова, А.Рыбникова и др.)</w:t>
            </w:r>
          </w:p>
        </w:tc>
        <w:tc>
          <w:tcPr>
            <w:tcW w:w="4388" w:type="dxa"/>
          </w:tcPr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Давать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эстетическую оценку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произведениям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различных видов искусства, предметам быта, архитектурным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постро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й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кам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сопровождающим жизнь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человека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Участвовать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в создании средствами искусства (по выбору учащихся) композиции, отражающей представления о б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дущем России, мира.</w:t>
            </w:r>
          </w:p>
          <w:p w:rsidR="00FD115F" w:rsidRPr="00950CBA" w:rsidRDefault="00FD115F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Пользоваться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справочной литературой.</w:t>
            </w:r>
          </w:p>
        </w:tc>
        <w:tc>
          <w:tcPr>
            <w:tcW w:w="1417" w:type="dxa"/>
          </w:tcPr>
          <w:p w:rsidR="00FD115F" w:rsidRPr="00950CBA" w:rsidRDefault="00FD115F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130-131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-11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Художник и ученый.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Анализ явлений современного искусства.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Предсказания научных открытий. Поиск новых выразительных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воз-можностей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языка искусства: цветомузыка, музыкальные инструменты, компьютерная музыка, лазерные шоу.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Авангард в музыке как отражение жизненных противоречий, поиск 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вых выразительных средств и форм: додекафония, серийная, конкретная музыка, алеаторика. Рок-музыка, ее выразительные, эмоциональные и ассоциативные возможности (А.Шенберг,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К.Штокхаузен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Ч.Айвз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Образы фантастики в литературных произведениях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Р.Брэдбери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братьев Стругацких, А.Беляева, И.Ефремова и др. (по выбору учителя).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Образы фантастики в фильмах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Х.Райнла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(«Воспоминания о будущем»),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К.Коламбуса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(«Гарри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Поттер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»),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Л.Бессона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(«Пятый элемент»), А.Тарковского («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Солярис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»), В.Левина («Капитан Немо») и др. (по выб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ру учителя).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Выявление скрытого пророчества будущего в произведениях совреме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ного искусства (изобразительного, музыкального, литературы, кино, театра).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Размышлять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 соотношении науки и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искусства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Понимать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значение симметрии и </w:t>
            </w:r>
            <w:proofErr w:type="spellStart"/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анти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симметрии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в иску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стве и науке.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Интерпретировать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художественные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образы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современных гравюр, произведений абстрактного искусства, музыкал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ных произведений разных жанров.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Составлять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собственный прогноз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будущего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средствами какого-либо вида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искусства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Осуществлять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компьютерный монтаж фрагментов муз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ы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кальных произведений на выбранную тему («Музыка ко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моса»).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Стр. 132-135, 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Эстетическое формирование искусством окружающей среды.</w:t>
            </w:r>
          </w:p>
          <w:p w:rsidR="00E03BB7" w:rsidRPr="00950CBA" w:rsidRDefault="00E03BB7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Эстетическое формирование искусством окружающей среды.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Особенности художественных образов различных искусств, их оценка с позиций эстетических и практических функций. Развитие дизайна и его значение в жизни современного общества.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Архитектура, монументальная скульптура, 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декоративно-прикладное</w:t>
            </w:r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ис-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кусство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формирующие вид города или площади в разные эпохи.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 xml:space="preserve">Разбираться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 терминах и понятиях (промышленное иску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ство, техническая эстетика, дизайн).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Изучать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облик своего города (поселка, района) и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выявлять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его особенности с позиции традиций и новаторства.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Прослеживать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историческую 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трансформацию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одного из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предметов быта или орудия труда.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Стр. 136-137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13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Архитектура исторического города.</w:t>
            </w:r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</w:p>
          <w:p w:rsidR="00E03BB7" w:rsidRPr="00950CBA" w:rsidRDefault="00E03BB7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Формирование окружающей среды архитектурой, монументальной скульптурой: Афинский Акрополь, Соборная площадь московского Кремля, панорама Петропавловской крепости и Адмиралтейства в П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тербурге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; примеры монументальной скульптуры («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Гатамеллата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» Донателло, «Медный всадник» Э.Фальконе и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);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Предметы мебели, посуды и др.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Делать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фотомонтаж или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готовить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компьютерную презе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тацию на одну из тем: «Площадь современного города», «Реклама в нашем поселке», «Магазины: убранство и 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терьеры», «Фонари на улицах города», «Музыка на горо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ских (сельских) праздниках», «Традиции и современность в облике моего города».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Объяснять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значение терминов, связанных с градостро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тельством.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Описывать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особенности изображений городов на стари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ных гравюрах.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Чертить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план схему средневекового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го-рода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передавая характерные черты русского, европейского, восточного города.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138-141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Архитектура современного города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Дизайн современной среды (интерьер, ландшафтный дизайн).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Монументальная живопись и декоративная скульптура.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Произведения декоративно-прикладного искусства и дизайна как отр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жение практических и эстетических потребностей человека.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Эстетизация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быта.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Делать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фотомонтаж или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готовить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компьютерную презе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тацию на одну из тем: «Площадь современного города», «Реклама в нашем поселке», «Магазины: убранство и 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терьеры», «Фонари на улицах города», «Музыка на горо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ских (сельских) праздниках», «Традиции и современность в облике моего города».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Объяснять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значение терминов, связанных с градостро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тельством.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Соотносить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современные архитектурные постройки с их функциями в городском ландшафте, с климатическими условиями; 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определять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особенности материала.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142-145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15-16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Специфика изображений в полиграфии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Иллюстрации к сказкам. Журнальная графика.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Описание быта разных эпох в русской и зарубежной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литературе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(А.Пушкин, Н.Гоголь, М.Салтыков-Щедрин, Н.Лесков, Л.Толстой, А.Чехов, С.Есенин и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; У.Шекспир, Дж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.С</w:t>
            </w:r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вифт, В.Скотт, Ж.-Б.Мольер и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Комические образы, иронические образы, гротескные, шуточные образы в литературных произведениях (из программы по литературе).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Пользоваться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словарями по искусству.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Определять 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бщее и особенное в музыке и архитектуре.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Приводить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примеры использования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монументальной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ж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вописи и декоративной скульптуры в современных городах,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областных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центрах и в других местах.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Понимать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особенности художественного оформления, иллюстрирования книги, журнала.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средства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выразительности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художника-графика;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интерпретировать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особенности музыкальной иллюстрации.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146-151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17-18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Развитие дизайна и его </w:t>
            </w:r>
            <w:r w:rsidR="00023EA7"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знач</w:t>
            </w:r>
            <w:r w:rsidR="00023EA7"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  <w:r w:rsidR="00023EA7"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ние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в жизни современного общества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</w:pP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(художественно-творческая де</w:t>
            </w: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я</w:t>
            </w: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тельность)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Дизайн современной среды (интерьер, ландшафтный дизайн).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Эстетиз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ция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быта.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Оформление пригласительного билета, поздравительной открытки, эск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за одежды с использованием средств компьютерной графики.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Участвовать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в подготовке проекта «Искусство на улицах нашего города (поселка, села)»: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создавать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эскиз-проект ландшафтного дизайна сквера, парка; дизайн интерьера школы, музея, актового зала, спортивной или детской игр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вой площадки;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составлять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музыкально-литературные ко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позиции для презентации проектов на школьной конфере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ции.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Понимать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особенности художественного оформления, иллюстрирования книги, журнала.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средства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выразительности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художника-графика; </w:t>
            </w:r>
            <w:r w:rsidR="00F05F87"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интерпретировать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особенности музыкальной иллюстрации.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Анализировать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элементы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художественного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языка диза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й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нерского искусства.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Анализировать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символику орнаментов на различных пр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изведениях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декоративно-прикладного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искусства.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Соотносить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народные песни с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произведениями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декорати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но-прикладного искусства.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Подбирать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информацию об истории одного из известных народных помыслов.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Готовить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альбомы, компьютерную презентацию для учащихся класса.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152-155</w:t>
            </w:r>
          </w:p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156-161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19-20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Декоративно-прикладное искусство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</w:pP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(художественно-творческая де</w:t>
            </w: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я</w:t>
            </w: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тельность)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Дизайн и предметы декоративно-прикладного искусства как отражение практических и эстетических потребностей человека. 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Создание эскиза панно, витража или чеканки для украшения фасада или интерьера здания. Украшение или изготовление эскиза украшения (х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дожественная роспись, резьба, лепка) предметы быта.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Выставка изделий декоративно-прикладного искусства разных жанров с подбором музыкального сопровождения.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Стр.156-161</w:t>
            </w:r>
          </w:p>
          <w:p w:rsidR="00F05F8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Доклад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21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Музыка в быту. Массовые, общедоступные искусства.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Музыка в окружающей жизни, быту. Музыка как знак, фон, способ 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лаксации; сигнальная функция музыки и др. Легкая и серьезная музыка. Разработка танцевального конкурса или дискотеки («От гавота до брейк-данса») с придумыванием костюмов, отражающие эпоху, с подбором музыки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Фотография. Кино. Телевидение.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Разрабатывать и выполнять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оформление компакт-диска с любимой музыкой или кинофильмом; пригласительного билета; поздравительной открытки; программы музыкал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ного концерта, конкурса, фестиваля искусств (по выбору).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Пользоваться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справочной литературой,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определять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стили дизайна (классицизм, модерн, минимализм,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хай-тек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Знать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жанры киноискусства.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соотносить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средства анимации и музыки мультфильма.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средства художественной выразительности и делать свои выводы о функциях, значении, особенностях 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влияния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телевидения на человека.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Знать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лучшие фильмы отечественного кинематографа.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Стр. 162-173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22-23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Массовые и общедоступные искусства </w:t>
            </w:r>
            <w:r w:rsidRPr="00950CBA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(тиражная граф</w:t>
            </w:r>
            <w:r w:rsidRPr="00950CBA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ка, эстрадная развлекател</w:t>
            </w:r>
            <w:r w:rsidRPr="00950CBA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ь</w:t>
            </w:r>
            <w:r w:rsidRPr="00950CBA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 xml:space="preserve">ная музыка и др.).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Вкус и мода. Зрелище на службе внушения.</w:t>
            </w:r>
          </w:p>
          <w:p w:rsidR="00E03BB7" w:rsidRPr="00950CBA" w:rsidRDefault="00E03BB7" w:rsidP="00E03BB7">
            <w:pPr>
              <w:rPr>
                <w:rFonts w:ascii="Times New Roman" w:hAnsi="Times New Roman" w:cs="Times New Roman"/>
                <w:i/>
                <w:sz w:val="16"/>
                <w:szCs w:val="18"/>
                <w:u w:val="single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Синтез иску</w:t>
            </w:r>
            <w:proofErr w:type="gramStart"/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сств в т</w:t>
            </w:r>
            <w:proofErr w:type="gramEnd"/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еатре, кино, на телевидении.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Многообразие 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правлений в современной эстрадной отечественной и зарубежной муз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ы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ке. Протест против идеологии социального строя в авторской песне, рок-музыке (В.Высоцкий, Б.Окуджава, А.Градский, А.Макаревич,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В.Цой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современные рок-группы).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Компенсаторная функция джаза (Дж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.Г</w:t>
            </w:r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ершвин,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Д.Эллингтон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Э.Фицджералд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Л.Утесов,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А.Цфасман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Л.Чижик, А.Козлов и др.).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Обобщение темы четверти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Классифицировать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жанры и стили искусства.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Выбирать и использовать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различные художественные техники для создания выразительного художественного образа.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Эмоционально 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воспринимать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произведения искусства.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Понимать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роль синтеза иску</w:t>
            </w: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сств в т</w:t>
            </w:r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еатре, кино, на телев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дении.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Исполнять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песни и известные хиты из мюзиклов и </w:t>
            </w:r>
            <w:proofErr w:type="spellStart"/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рок-опер</w:t>
            </w:r>
            <w:proofErr w:type="spellEnd"/>
            <w:proofErr w:type="gram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Создавать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эскизы декораций или костюмов к музыкальн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му спектаклю, опере, балету, мюзиклу (по выбору учащи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ся).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Сочинение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24-25-26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Изобразительная природа кино. Музыка в кино. Ос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бенности киномузыки.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Роль музыки в звуковом и «немом» кино.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Значение киноискусства в популяризации музыкальной классики (на материале знакомых учащимся музыкальных произведений).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Особенности музыкального воплощения образов в театре, на телевид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нии.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История кино</w:t>
            </w:r>
          </w:p>
          <w:p w:rsidR="00F05F8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174-179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27-28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pStyle w:val="a3"/>
              <w:spacing w:after="0"/>
              <w:ind w:left="0"/>
              <w:jc w:val="both"/>
              <w:rPr>
                <w:b/>
                <w:sz w:val="16"/>
                <w:szCs w:val="18"/>
              </w:rPr>
            </w:pPr>
            <w:r w:rsidRPr="00950CBA">
              <w:rPr>
                <w:b/>
                <w:sz w:val="16"/>
                <w:szCs w:val="18"/>
              </w:rPr>
              <w:t>Тайные смыслы образов и</w:t>
            </w:r>
            <w:r w:rsidRPr="00950CBA">
              <w:rPr>
                <w:b/>
                <w:sz w:val="16"/>
                <w:szCs w:val="18"/>
              </w:rPr>
              <w:t>с</w:t>
            </w:r>
            <w:r w:rsidRPr="00950CBA">
              <w:rPr>
                <w:b/>
                <w:sz w:val="16"/>
                <w:szCs w:val="18"/>
              </w:rPr>
              <w:t>кусства, или Загадки муз</w:t>
            </w:r>
            <w:r w:rsidRPr="00950CBA">
              <w:rPr>
                <w:b/>
                <w:sz w:val="16"/>
                <w:szCs w:val="18"/>
              </w:rPr>
              <w:t>ы</w:t>
            </w:r>
            <w:r w:rsidRPr="00950CBA">
              <w:rPr>
                <w:b/>
                <w:sz w:val="16"/>
                <w:szCs w:val="18"/>
              </w:rPr>
              <w:t>кальных хитов.</w:t>
            </w:r>
          </w:p>
          <w:p w:rsidR="00E03BB7" w:rsidRPr="00950CBA" w:rsidRDefault="00E03BB7" w:rsidP="00E03BB7">
            <w:pPr>
              <w:pStyle w:val="a3"/>
              <w:spacing w:after="0"/>
              <w:ind w:left="0"/>
              <w:jc w:val="both"/>
              <w:rPr>
                <w:b/>
                <w:sz w:val="16"/>
                <w:szCs w:val="18"/>
              </w:rPr>
            </w:pPr>
            <w:r w:rsidRPr="00950CBA">
              <w:rPr>
                <w:b/>
                <w:sz w:val="16"/>
                <w:szCs w:val="18"/>
              </w:rPr>
              <w:t>Обобщение темы четверти.</w:t>
            </w:r>
          </w:p>
          <w:p w:rsidR="00E03BB7" w:rsidRPr="00950CBA" w:rsidRDefault="00E03BB7" w:rsidP="00E03BB7">
            <w:pPr>
              <w:pStyle w:val="a3"/>
              <w:spacing w:after="0"/>
              <w:ind w:left="0" w:right="318"/>
              <w:jc w:val="both"/>
              <w:rPr>
                <w:b/>
                <w:sz w:val="16"/>
                <w:szCs w:val="18"/>
                <w:u w:val="single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Выявление эстетической, нравственной и практической направленности театральных постановок и фильмов.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Обобщить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полученные знания.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180-181</w:t>
            </w:r>
          </w:p>
          <w:p w:rsidR="00F05F87" w:rsidRPr="00950CBA" w:rsidRDefault="00F05F8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Анализ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29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Вопрос себе как первый шаг к творчеству.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Изучение разнообразных взглядов на роль искусства и творческой де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я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тельности в процессе знакомства с произведениями различных видов искусства. 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Изображение различных представлений о системе мира в графике и декоративных композиций. Примеры симметрии и асимметрии в иску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искусства, «Рисунок человека» Л.да Винчи, эскиз к гравюре «Адам и Ева» А.Дюрера, геометрическое построение фигуры Адама). Изображение различных представлений о системе мира в графике. Декоративные композиции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М.Эшера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Законы музыкальной композиции (миниатюра, произведения крупной формы, виды развития музыкального материала и типы музыкальной драматургии), основанные на специфике восприятия человеком окр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жающих явлений.</w:t>
            </w:r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 xml:space="preserve">Размышлять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о произведениях различных видов искусства, высказывая суждения об их функциях (познавательной, 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коммуникативной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эстетической, 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ценностно-ориентирующей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).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Иметь представление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 том, какое место в семье искусств занимают 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изобразительные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искусства (пластические), 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муз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ы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ка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литература, театр, кино и др.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Называть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символы красоты в жизни, человеческих взаим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отношениях, </w:t>
            </w:r>
            <w:r w:rsidR="00023EA7" w:rsidRPr="00950CBA">
              <w:rPr>
                <w:rFonts w:ascii="Times New Roman" w:hAnsi="Times New Roman" w:cs="Times New Roman"/>
                <w:sz w:val="16"/>
                <w:szCs w:val="18"/>
              </w:rPr>
              <w:t>произведениях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искусства.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182-183</w:t>
            </w:r>
          </w:p>
        </w:tc>
      </w:tr>
      <w:tr w:rsidR="00E03BB7" w:rsidRPr="00950CBA" w:rsidTr="00366251">
        <w:tc>
          <w:tcPr>
            <w:tcW w:w="540" w:type="dxa"/>
          </w:tcPr>
          <w:p w:rsidR="00E03BB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30-31</w:t>
            </w:r>
          </w:p>
        </w:tc>
        <w:tc>
          <w:tcPr>
            <w:tcW w:w="243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Литературные страницы.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Понимание красоты в искусстве и науке: общее и особенное.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Искусство в жизни выдающихся деятелей науки и культуры (А.Бородин – химик и композитор; М.Чюрлёнис – композитор, художник, писатель; С.Рихтер – пианист и художник; В.Наумов – режиссер и художник; С.Юдин – хирург, ценитель музыки, А.Эйнштейн – физик-теоретик, скрипач и др.)</w:t>
            </w:r>
            <w:proofErr w:type="gramEnd"/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Известные поэты и писатели о предназначении творчества (У.Шекспир, А.Пушкин, М.Лермонтов, Н.Гоголь, С.Есенин, И.Бунин, И.Шмелев и т.д.)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Творческое воображение режиссеров как основа развития идеи, сюжета, образов героев театрального спектакля или кинофильма («Гамлет» Г.Козинцева, «Баллада о солдате»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Г.Чухрая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«Обыкновенное чудо», «Юнона и Авось» М.Захарова, «Небеса обетованные» Э.Рязанова, «Странствия Одиссея»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А.Михалкова-Кончаловского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«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Вестсайдская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история»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Д.Роббинса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Р.Уайза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, «Страсти Христовы» </w:t>
            </w:r>
            <w:proofErr w:type="spell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М.Гибсона</w:t>
            </w:r>
            <w:proofErr w:type="spellEnd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, «Пр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зрак оперы» Д.Шумахера и др. по выбору учителя).</w:t>
            </w:r>
            <w:proofErr w:type="gramEnd"/>
          </w:p>
        </w:tc>
        <w:tc>
          <w:tcPr>
            <w:tcW w:w="4388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Приводить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примеры о значении искусства в жизни выда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ю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щихся людей.</w:t>
            </w:r>
          </w:p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Называть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символы красоты в жизни, человеческих взаим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отношениях, </w:t>
            </w:r>
            <w:r w:rsidR="00F05F87" w:rsidRPr="00950CBA">
              <w:rPr>
                <w:rFonts w:ascii="Times New Roman" w:hAnsi="Times New Roman" w:cs="Times New Roman"/>
                <w:sz w:val="16"/>
                <w:szCs w:val="18"/>
              </w:rPr>
              <w:t>произведениях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искусства.</w:t>
            </w:r>
          </w:p>
        </w:tc>
        <w:tc>
          <w:tcPr>
            <w:tcW w:w="1417" w:type="dxa"/>
          </w:tcPr>
          <w:p w:rsidR="00E03BB7" w:rsidRPr="00950CBA" w:rsidRDefault="00E03BB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184-185</w:t>
            </w:r>
          </w:p>
          <w:p w:rsidR="00F05F87" w:rsidRPr="00950CBA" w:rsidRDefault="00F05F87" w:rsidP="00E03BB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Презентация</w:t>
            </w:r>
          </w:p>
        </w:tc>
      </w:tr>
      <w:tr w:rsidR="00F05F87" w:rsidRPr="00950CBA" w:rsidTr="00366251">
        <w:tc>
          <w:tcPr>
            <w:tcW w:w="540" w:type="dxa"/>
          </w:tcPr>
          <w:p w:rsidR="00F05F87" w:rsidRPr="00950CBA" w:rsidRDefault="00F05F87" w:rsidP="00E03BB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32-33-34</w:t>
            </w:r>
          </w:p>
        </w:tc>
        <w:tc>
          <w:tcPr>
            <w:tcW w:w="2438" w:type="dxa"/>
          </w:tcPr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Вопрос к себе как первый шаг к творчеству. </w:t>
            </w:r>
            <w:r w:rsidR="00023EA7"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Совместная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работа двух типов мышления. Выдающиеся психологи и физиологи. Исследовател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ь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ский проект.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Обобщение тем года, подвед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е</w:t>
            </w: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ние итогов.</w:t>
            </w:r>
            <w:r w:rsidRPr="00950CB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</w:pP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(художественно-творческая де</w:t>
            </w: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я</w:t>
            </w:r>
            <w:r w:rsidRPr="00950CBA">
              <w:rPr>
                <w:rFonts w:ascii="Times New Roman" w:hAnsi="Times New Roman" w:cs="Times New Roman"/>
                <w:b/>
                <w:i/>
                <w:sz w:val="14"/>
                <w:szCs w:val="16"/>
                <w:u w:val="single"/>
              </w:rPr>
              <w:t>тельность)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251" w:type="dxa"/>
          </w:tcPr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«Пушкин – наше всё» (воплощение образов поэта и образов го литер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турных произведений средствами разных видов искусства (изобраз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тельного, музыки, литературы, кино, театра) и др.</w:t>
            </w:r>
            <w:proofErr w:type="gramEnd"/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Анализ современных произведений искусства.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Опыт творческой деятельности в различных жанрах и художественных техниках.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Выполнение творческих (исследовательских) проектов по истории м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ровой культуры с использованием средств новых информационно-коммуникативных технологий.</w:t>
            </w:r>
          </w:p>
        </w:tc>
        <w:tc>
          <w:tcPr>
            <w:tcW w:w="4388" w:type="dxa"/>
          </w:tcPr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Участвовать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в создании компьютерной презентации, видео – и фото-композиций, в театральных постановках, в вирт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альных и реальных путешествиях по пушкинским местам, в проведении конкурсов чтецов, музыкантов и др.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>Сопоставлять и анализировать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 xml:space="preserve"> образы современного искусства.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Сравнивать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новые виды искусства.</w:t>
            </w:r>
          </w:p>
          <w:p w:rsidR="00F05F87" w:rsidRPr="00950CBA" w:rsidRDefault="00F05F87" w:rsidP="00780BC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Выбирать и использовать </w:t>
            </w: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различные художественные техники для создания выразительного художественного образа.</w:t>
            </w:r>
          </w:p>
        </w:tc>
        <w:tc>
          <w:tcPr>
            <w:tcW w:w="1417" w:type="dxa"/>
          </w:tcPr>
          <w:p w:rsidR="00F05F87" w:rsidRPr="00950CBA" w:rsidRDefault="00F05F87" w:rsidP="00780B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50CBA">
              <w:rPr>
                <w:rFonts w:ascii="Times New Roman" w:hAnsi="Times New Roman" w:cs="Times New Roman"/>
                <w:sz w:val="16"/>
                <w:szCs w:val="18"/>
              </w:rPr>
              <w:t>Стр. 186-189</w:t>
            </w:r>
          </w:p>
        </w:tc>
      </w:tr>
    </w:tbl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p w:rsidR="00951410" w:rsidRPr="00950CBA" w:rsidRDefault="00951410">
      <w:pPr>
        <w:rPr>
          <w:rFonts w:ascii="Times New Roman" w:hAnsi="Times New Roman" w:cs="Times New Roman"/>
          <w:sz w:val="20"/>
        </w:rPr>
      </w:pPr>
    </w:p>
    <w:sectPr w:rsidR="00951410" w:rsidRPr="00950CBA" w:rsidSect="009514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1DD0"/>
    <w:multiLevelType w:val="hybridMultilevel"/>
    <w:tmpl w:val="BE5A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E52C3"/>
    <w:multiLevelType w:val="hybridMultilevel"/>
    <w:tmpl w:val="7A5CA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65BE4"/>
    <w:multiLevelType w:val="hybridMultilevel"/>
    <w:tmpl w:val="F6E67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423CA"/>
    <w:rsid w:val="00022FF0"/>
    <w:rsid w:val="00023EA7"/>
    <w:rsid w:val="000C27B7"/>
    <w:rsid w:val="0016502D"/>
    <w:rsid w:val="0023603C"/>
    <w:rsid w:val="002603D0"/>
    <w:rsid w:val="0027647E"/>
    <w:rsid w:val="00366251"/>
    <w:rsid w:val="003A125C"/>
    <w:rsid w:val="006E419F"/>
    <w:rsid w:val="006F2B5C"/>
    <w:rsid w:val="008D6B42"/>
    <w:rsid w:val="009423CA"/>
    <w:rsid w:val="00950CBA"/>
    <w:rsid w:val="00951410"/>
    <w:rsid w:val="00AE51DA"/>
    <w:rsid w:val="00CF5C9D"/>
    <w:rsid w:val="00D50048"/>
    <w:rsid w:val="00D830AA"/>
    <w:rsid w:val="00E03BB7"/>
    <w:rsid w:val="00F05F87"/>
    <w:rsid w:val="00FD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23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423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2DCC-6F7F-4529-BEB6-1E6BE0C4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cp:lastPrinted>2014-02-02T17:47:00Z</cp:lastPrinted>
  <dcterms:created xsi:type="dcterms:W3CDTF">2013-09-21T04:40:00Z</dcterms:created>
  <dcterms:modified xsi:type="dcterms:W3CDTF">2014-02-02T17:53:00Z</dcterms:modified>
</cp:coreProperties>
</file>