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D5" w:rsidRPr="000A35D5" w:rsidRDefault="000A35D5" w:rsidP="000A35D5">
      <w:pPr>
        <w:rPr>
          <w:rFonts w:ascii="Times New Roman" w:hAnsi="Times New Roman" w:cs="Times New Roman"/>
          <w:b/>
          <w:sz w:val="32"/>
          <w:szCs w:val="32"/>
        </w:rPr>
      </w:pPr>
      <w:bookmarkStart w:id="0" w:name="_GoBack"/>
      <w:r w:rsidRPr="000A35D5">
        <w:rPr>
          <w:rFonts w:ascii="Times New Roman" w:hAnsi="Times New Roman" w:cs="Times New Roman"/>
          <w:b/>
          <w:sz w:val="32"/>
          <w:szCs w:val="32"/>
        </w:rPr>
        <w:t>Проблема выбора репертуара для детского хо</w:t>
      </w:r>
      <w:r>
        <w:rPr>
          <w:rFonts w:ascii="Times New Roman" w:hAnsi="Times New Roman" w:cs="Times New Roman"/>
          <w:b/>
          <w:sz w:val="32"/>
          <w:szCs w:val="32"/>
        </w:rPr>
        <w:t>ра младшего школьного возраста.</w:t>
      </w:r>
    </w:p>
    <w:bookmarkEnd w:id="0"/>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В настоящее время, как известно, большое значение уделяется качеству эстетического воспитания подрастающего поколения. Музыкальное образование, как неотъемлемая часть формирования эстетических представлений детей, имеет большой потенциал в контексте данного вопроса. Важной составляющей развития музыкально-эстетической культуры учащихся является, как известно, хоровое пение - наиболее доступная форма</w:t>
      </w:r>
      <w:r>
        <w:rPr>
          <w:rFonts w:ascii="Times New Roman" w:hAnsi="Times New Roman" w:cs="Times New Roman"/>
          <w:sz w:val="28"/>
          <w:szCs w:val="28"/>
        </w:rPr>
        <w:t xml:space="preserve"> коллективного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Одной из основных проблем, связанных с популяризацией хорового пения, является проблема репертуара. Заслуженный работник культуры России, член Союза концертных деятелей  России, художественный руководитель детских и молодежных областных и международных хоровых фестивалей «Гатчинская радуга» и «Зеркало времени» </w:t>
      </w:r>
      <w:proofErr w:type="spellStart"/>
      <w:r w:rsidRPr="000A35D5">
        <w:rPr>
          <w:rFonts w:ascii="Times New Roman" w:hAnsi="Times New Roman" w:cs="Times New Roman"/>
          <w:sz w:val="28"/>
          <w:szCs w:val="28"/>
        </w:rPr>
        <w:t>И.В.Роганова</w:t>
      </w:r>
      <w:proofErr w:type="spellEnd"/>
      <w:r w:rsidRPr="000A35D5">
        <w:rPr>
          <w:rFonts w:ascii="Times New Roman" w:hAnsi="Times New Roman" w:cs="Times New Roman"/>
          <w:sz w:val="28"/>
          <w:szCs w:val="28"/>
        </w:rPr>
        <w:t xml:space="preserve"> отмечает: «Выступая со своими хоровыми коллективами на международных хоровых конкурсах, я пришла к печальному выводу, что русские коллективы выглядят «старомодно», в то время как у зарубежных коллективов из Польши, Эстонии, Латвии, Литвы, Норвегии, Швеции, Финляндии, Словении, Франции, Сингапура (особенно) звучит музыка новая, интересная» [1]. Действительно, обращаясь к программам детских и юношеских хоровых коллективов на отечественных фестивалях и конкурсах, проводимых в Санкт-Петербурге, мы сталкиваемся с частым повторением произведений, почти полным отсутствием музыки современных композиторов. Мировая глобализация и возможности творческих обменов хоровых коллективов разных стран позволяют отечественным хормейстерам ознакомиться и проанализировать репертуар европейских хоров, где, начиная с самого юного возраста (5-6 лет), наряду с народными песнями и произведениями классиков, детские хоры исполняют сочинения современных им композиторов. Таким образом, в детях воспитывают не только уважение и любовь к традиционной хоровой музыке, но понимание и приятие совр</w:t>
      </w:r>
      <w:r>
        <w:rPr>
          <w:rFonts w:ascii="Times New Roman" w:hAnsi="Times New Roman" w:cs="Times New Roman"/>
          <w:sz w:val="28"/>
          <w:szCs w:val="28"/>
        </w:rPr>
        <w:t xml:space="preserve">еменных хоровых произведений.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Необходимость данного процесса сложно переоценить. Современная музыка имеет множество отличий от классических, привычных слуху произведений. Это выражается и в поиске новых ладовых красок, рождающих необычные созвучия, в использовании инструментальных приемов изложения, в свободных формах построения произведений. Столь явные различия в воплощении музыкальных образов нуждаются в особой подготовке слушателя и исполнителя. Все необычное, новое зачастую ведет к отторжению, вот почему так важно воспитание особой культуры современного музыканта-исполнителя.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lastRenderedPageBreak/>
        <w:t xml:space="preserve">«К сожалению, нотные издания для детского хора не столь объемны и разнообразны, как, например, фортепианная литература, - замечает кандидат искусствоведения, хормейстер Детского хора «Весна» </w:t>
      </w:r>
      <w:proofErr w:type="spellStart"/>
      <w:r w:rsidRPr="000A35D5">
        <w:rPr>
          <w:rFonts w:ascii="Times New Roman" w:hAnsi="Times New Roman" w:cs="Times New Roman"/>
          <w:sz w:val="28"/>
          <w:szCs w:val="28"/>
        </w:rPr>
        <w:t>Н.В.Аверина</w:t>
      </w:r>
      <w:proofErr w:type="spellEnd"/>
      <w:r w:rsidRPr="000A35D5">
        <w:rPr>
          <w:rFonts w:ascii="Times New Roman" w:hAnsi="Times New Roman" w:cs="Times New Roman"/>
          <w:sz w:val="28"/>
          <w:szCs w:val="28"/>
        </w:rPr>
        <w:t>, - И хотя в последние годы появились новые интересные хоровые сборники, постоянно ощущается так называемые «репертуарный голод», недостаток сочинений, в которых бы сочетались неоспоримые музыкально-поэтические достоинства и педагогическая целесообразность» [2]. Основываясь на собственном практическом опыте и опыте других педагогов-хормейстеров, стоит особо отметить дефицит новой нотной литературы для начинающих, самых маленьких певцов. Многие произведения, изданные для данного возраста, служат лишь поверхностной развлекательности, не имея целью формирование и развитие эстетического</w:t>
      </w:r>
      <w:r>
        <w:rPr>
          <w:rFonts w:ascii="Times New Roman" w:hAnsi="Times New Roman" w:cs="Times New Roman"/>
          <w:sz w:val="28"/>
          <w:szCs w:val="28"/>
        </w:rPr>
        <w:t xml:space="preserve"> вкуса детей, их духовности.   </w:t>
      </w:r>
    </w:p>
    <w:p w:rsid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В настоящий момент к проблеме репертуарного кризиса обратились многие отечественные композиторы. Активную позицию в области вокально-</w:t>
      </w:r>
      <w:proofErr w:type="gramStart"/>
      <w:r w:rsidRPr="000A35D5">
        <w:rPr>
          <w:rFonts w:ascii="Times New Roman" w:hAnsi="Times New Roman" w:cs="Times New Roman"/>
          <w:sz w:val="28"/>
          <w:szCs w:val="28"/>
        </w:rPr>
        <w:t>хоровых  произведений</w:t>
      </w:r>
      <w:proofErr w:type="gramEnd"/>
      <w:r w:rsidRPr="000A35D5">
        <w:rPr>
          <w:rFonts w:ascii="Times New Roman" w:hAnsi="Times New Roman" w:cs="Times New Roman"/>
          <w:sz w:val="28"/>
          <w:szCs w:val="28"/>
        </w:rPr>
        <w:t xml:space="preserve"> для детей занимает и Санкт-Петербургский союз композиторов – одна из старейших творческих организаций России. В творчестве практически всех композиторов, входящих в Союз, можно найти сочинения для детских х</w:t>
      </w:r>
      <w:r>
        <w:rPr>
          <w:rFonts w:ascii="Times New Roman" w:hAnsi="Times New Roman" w:cs="Times New Roman"/>
          <w:sz w:val="28"/>
          <w:szCs w:val="28"/>
        </w:rPr>
        <w:t xml:space="preserve">оров. </w:t>
      </w:r>
    </w:p>
    <w:p w:rsidR="000A35D5" w:rsidRPr="000A35D5" w:rsidRDefault="000A35D5" w:rsidP="000A35D5">
      <w:pPr>
        <w:rPr>
          <w:rFonts w:ascii="Times New Roman" w:hAnsi="Times New Roman" w:cs="Times New Roman"/>
          <w:sz w:val="28"/>
          <w:szCs w:val="28"/>
        </w:rPr>
      </w:pPr>
    </w:p>
    <w:p w:rsidR="000A35D5" w:rsidRPr="000A35D5" w:rsidRDefault="000A35D5" w:rsidP="000A35D5">
      <w:pPr>
        <w:rPr>
          <w:rFonts w:ascii="Times New Roman" w:hAnsi="Times New Roman" w:cs="Times New Roman"/>
          <w:b/>
          <w:sz w:val="32"/>
          <w:szCs w:val="32"/>
        </w:rPr>
      </w:pPr>
      <w:r w:rsidRPr="000A35D5">
        <w:rPr>
          <w:rFonts w:ascii="Times New Roman" w:hAnsi="Times New Roman" w:cs="Times New Roman"/>
          <w:b/>
          <w:sz w:val="32"/>
          <w:szCs w:val="32"/>
        </w:rPr>
        <w:t>Палитра произведений для младшего детского хора современных композиторов</w:t>
      </w:r>
      <w:r>
        <w:rPr>
          <w:rFonts w:ascii="Times New Roman" w:hAnsi="Times New Roman" w:cs="Times New Roman"/>
          <w:b/>
          <w:sz w:val="32"/>
          <w:szCs w:val="32"/>
        </w:rPr>
        <w:t>.</w:t>
      </w:r>
    </w:p>
    <w:p w:rsidR="000A35D5" w:rsidRPr="000A35D5" w:rsidRDefault="000A35D5" w:rsidP="000A35D5">
      <w:pPr>
        <w:rPr>
          <w:rFonts w:ascii="Times New Roman" w:hAnsi="Times New Roman" w:cs="Times New Roman"/>
          <w:sz w:val="28"/>
          <w:szCs w:val="28"/>
        </w:rPr>
      </w:pPr>
    </w:p>
    <w:p w:rsidR="000A35D5" w:rsidRPr="000A35D5" w:rsidRDefault="000A35D5" w:rsidP="000A35D5">
      <w:pPr>
        <w:rPr>
          <w:rFonts w:ascii="Times New Roman" w:hAnsi="Times New Roman" w:cs="Times New Roman"/>
          <w:sz w:val="28"/>
          <w:szCs w:val="28"/>
        </w:rPr>
      </w:pPr>
      <w:proofErr w:type="gramStart"/>
      <w:r w:rsidRPr="000A35D5">
        <w:rPr>
          <w:rFonts w:ascii="Times New Roman" w:hAnsi="Times New Roman" w:cs="Times New Roman"/>
          <w:sz w:val="28"/>
          <w:szCs w:val="28"/>
        </w:rPr>
        <w:t>богата</w:t>
      </w:r>
      <w:proofErr w:type="gramEnd"/>
      <w:r w:rsidRPr="000A35D5">
        <w:rPr>
          <w:rFonts w:ascii="Times New Roman" w:hAnsi="Times New Roman" w:cs="Times New Roman"/>
          <w:sz w:val="28"/>
          <w:szCs w:val="28"/>
        </w:rPr>
        <w:t xml:space="preserve"> всевозможными приемами инструментовки, звукоподражания, изобразительности. Такие произведения, безусл</w:t>
      </w:r>
      <w:r>
        <w:rPr>
          <w:rFonts w:ascii="Times New Roman" w:hAnsi="Times New Roman" w:cs="Times New Roman"/>
          <w:sz w:val="28"/>
          <w:szCs w:val="28"/>
        </w:rPr>
        <w:t xml:space="preserve">овно, интересны для освоения.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Опираясь на фундаментальные исследования в области музыкально-эстетического воспитания (труды </w:t>
      </w:r>
      <w:proofErr w:type="spellStart"/>
      <w:r w:rsidRPr="000A35D5">
        <w:rPr>
          <w:rFonts w:ascii="Times New Roman" w:hAnsi="Times New Roman" w:cs="Times New Roman"/>
          <w:sz w:val="28"/>
          <w:szCs w:val="28"/>
        </w:rPr>
        <w:t>Д.Б.Каб</w:t>
      </w:r>
      <w:r>
        <w:rPr>
          <w:rFonts w:ascii="Times New Roman" w:hAnsi="Times New Roman" w:cs="Times New Roman"/>
          <w:sz w:val="28"/>
          <w:szCs w:val="28"/>
        </w:rPr>
        <w:t>алевского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Б.Т.Лихачёва</w:t>
      </w:r>
      <w:proofErr w:type="spellEnd"/>
      <w:r w:rsidRPr="000A35D5">
        <w:rPr>
          <w:rFonts w:ascii="Times New Roman" w:hAnsi="Times New Roman" w:cs="Times New Roman"/>
          <w:sz w:val="28"/>
          <w:szCs w:val="28"/>
        </w:rPr>
        <w:t xml:space="preserve">, </w:t>
      </w:r>
      <w:proofErr w:type="spellStart"/>
      <w:r w:rsidRPr="000A35D5">
        <w:rPr>
          <w:rFonts w:ascii="Times New Roman" w:hAnsi="Times New Roman" w:cs="Times New Roman"/>
          <w:sz w:val="28"/>
          <w:szCs w:val="28"/>
        </w:rPr>
        <w:t>А</w:t>
      </w:r>
      <w:r>
        <w:rPr>
          <w:rFonts w:ascii="Times New Roman" w:hAnsi="Times New Roman" w:cs="Times New Roman"/>
          <w:sz w:val="28"/>
          <w:szCs w:val="28"/>
        </w:rPr>
        <w:t>.С.Макаренко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В.Н.Шацкой</w:t>
      </w:r>
      <w:proofErr w:type="spellEnd"/>
      <w:r>
        <w:rPr>
          <w:rFonts w:ascii="Times New Roman" w:hAnsi="Times New Roman" w:cs="Times New Roman"/>
          <w:sz w:val="28"/>
          <w:szCs w:val="28"/>
        </w:rPr>
        <w:t xml:space="preserve"> </w:t>
      </w:r>
      <w:r w:rsidRPr="000A35D5">
        <w:rPr>
          <w:rFonts w:ascii="Times New Roman" w:hAnsi="Times New Roman" w:cs="Times New Roman"/>
          <w:sz w:val="28"/>
          <w:szCs w:val="28"/>
        </w:rPr>
        <w:t xml:space="preserve"> и</w:t>
      </w:r>
      <w:proofErr w:type="gramEnd"/>
      <w:r w:rsidRPr="000A35D5">
        <w:rPr>
          <w:rFonts w:ascii="Times New Roman" w:hAnsi="Times New Roman" w:cs="Times New Roman"/>
          <w:sz w:val="28"/>
          <w:szCs w:val="28"/>
        </w:rPr>
        <w:t xml:space="preserve"> других), необходимо отметить значимость не только выбора репертуара для певческих занятий, но и качество вокально-хоровой работы.  Особое значение данный тезис приобретает в условиях работы с детьми младшего школьного возраста (7-11 лет). Как известно, учащиеся данной возрастной категории имеют ряд вокальных и психологических особенностей. Так, например, голосовой аппарат младшего школьника существенно отличается от взрослого короткими и тонкими голосовыми связкам</w:t>
      </w:r>
      <w:r>
        <w:rPr>
          <w:rFonts w:ascii="Times New Roman" w:hAnsi="Times New Roman" w:cs="Times New Roman"/>
          <w:sz w:val="28"/>
          <w:szCs w:val="28"/>
        </w:rPr>
        <w:t xml:space="preserve">и, небольшой емкостью легких.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Учащиеся младшего детского хора в процессе занятий должны овладеть основными вокально-хоровыми навыками, к которым, бесспорно, относятся: дыхание, звукообразование, дикция, ансамбль, строй. Для достижения </w:t>
      </w:r>
      <w:r w:rsidRPr="000A35D5">
        <w:rPr>
          <w:rFonts w:ascii="Times New Roman" w:hAnsi="Times New Roman" w:cs="Times New Roman"/>
          <w:sz w:val="28"/>
          <w:szCs w:val="28"/>
        </w:rPr>
        <w:lastRenderedPageBreak/>
        <w:t>выразительного исполнения необходимо умение пользоваться различной динамикой (сила звучания), штрихами, развивать чувство ритма. Формирование вокально-хоровых навыков ведется с помощью специальных упражнений, однако, основную роль, как известно, играет работа над конкретными музыкальными произведениями. При выборе репертуара необходимо руководствоваться принципом доступности. Музыкальный материал должен соответствовать возрастным особенностям детей, их техническим возможностям. Слишком сложные произведения лишь замедлят певческое развитие и не принесут учащимся</w:t>
      </w:r>
      <w:r>
        <w:rPr>
          <w:rFonts w:ascii="Times New Roman" w:hAnsi="Times New Roman" w:cs="Times New Roman"/>
          <w:sz w:val="28"/>
          <w:szCs w:val="28"/>
        </w:rPr>
        <w:t xml:space="preserve"> удовлетворения от результата.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Характеризуя психологические особенности, можно отметить, что учащийся младшего школьного возраста «исключительно </w:t>
      </w:r>
      <w:proofErr w:type="spellStart"/>
      <w:r w:rsidRPr="000A35D5">
        <w:rPr>
          <w:rFonts w:ascii="Times New Roman" w:hAnsi="Times New Roman" w:cs="Times New Roman"/>
          <w:sz w:val="28"/>
          <w:szCs w:val="28"/>
        </w:rPr>
        <w:t>сензитивен</w:t>
      </w:r>
      <w:proofErr w:type="spellEnd"/>
      <w:r w:rsidRPr="000A35D5">
        <w:rPr>
          <w:rFonts w:ascii="Times New Roman" w:hAnsi="Times New Roman" w:cs="Times New Roman"/>
          <w:sz w:val="28"/>
          <w:szCs w:val="28"/>
        </w:rPr>
        <w:t xml:space="preserve"> для творческих заданий… Его отличают исключительная эмоциональность и любознательность, наивно-игровой характер познания, </w:t>
      </w:r>
      <w:proofErr w:type="spellStart"/>
      <w:r w:rsidRPr="000A35D5">
        <w:rPr>
          <w:rFonts w:ascii="Times New Roman" w:hAnsi="Times New Roman" w:cs="Times New Roman"/>
          <w:sz w:val="28"/>
          <w:szCs w:val="28"/>
        </w:rPr>
        <w:t>синкретичность</w:t>
      </w:r>
      <w:proofErr w:type="spellEnd"/>
      <w:r w:rsidRPr="000A35D5">
        <w:rPr>
          <w:rFonts w:ascii="Times New Roman" w:hAnsi="Times New Roman" w:cs="Times New Roman"/>
          <w:sz w:val="28"/>
          <w:szCs w:val="28"/>
        </w:rPr>
        <w:t xml:space="preserve"> худож</w:t>
      </w:r>
      <w:r>
        <w:rPr>
          <w:rFonts w:ascii="Times New Roman" w:hAnsi="Times New Roman" w:cs="Times New Roman"/>
          <w:sz w:val="28"/>
          <w:szCs w:val="28"/>
        </w:rPr>
        <w:t>ественного восприятия»</w:t>
      </w:r>
      <w:r w:rsidRPr="000A35D5">
        <w:rPr>
          <w:rFonts w:ascii="Times New Roman" w:hAnsi="Times New Roman" w:cs="Times New Roman"/>
          <w:sz w:val="28"/>
          <w:szCs w:val="28"/>
        </w:rPr>
        <w:t>. В связи с этим двигательные, инструментальные, звукоподражательные иллюстрации являются залогом успешной деятельности музыкального педагога в рабо</w:t>
      </w:r>
      <w:r>
        <w:rPr>
          <w:rFonts w:ascii="Times New Roman" w:hAnsi="Times New Roman" w:cs="Times New Roman"/>
          <w:sz w:val="28"/>
          <w:szCs w:val="28"/>
        </w:rPr>
        <w:t xml:space="preserve">те с детьми данного возраста.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При выборе репертуара стоит руководствоваться также и образной сферой. Наиболее подходящими можно считать шуточные, веселые, игровые, сказочные образы, песни-истории и картины природы. Для более полной реализации игровых моментов хорошо подойдут программные сочинения, и</w:t>
      </w:r>
      <w:r>
        <w:rPr>
          <w:rFonts w:ascii="Times New Roman" w:hAnsi="Times New Roman" w:cs="Times New Roman"/>
          <w:sz w:val="28"/>
          <w:szCs w:val="28"/>
        </w:rPr>
        <w:t xml:space="preserve">меющие в основе яркие образы.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Примером синтеза различных музыкальных средств выразительности (динамика, агогика, темп и т.д.), яркой образности и удобного написания хоровой партии могут служить хоровые произведения </w:t>
      </w:r>
      <w:proofErr w:type="spellStart"/>
      <w:r w:rsidRPr="000A35D5">
        <w:rPr>
          <w:rFonts w:ascii="Times New Roman" w:hAnsi="Times New Roman" w:cs="Times New Roman"/>
          <w:sz w:val="28"/>
          <w:szCs w:val="28"/>
        </w:rPr>
        <w:t>С.В.Плешака</w:t>
      </w:r>
      <w:proofErr w:type="spellEnd"/>
      <w:r w:rsidRPr="000A35D5">
        <w:rPr>
          <w:rFonts w:ascii="Times New Roman" w:hAnsi="Times New Roman" w:cs="Times New Roman"/>
          <w:sz w:val="28"/>
          <w:szCs w:val="28"/>
        </w:rPr>
        <w:t xml:space="preserve"> [Сергей Викторович </w:t>
      </w:r>
      <w:proofErr w:type="spellStart"/>
      <w:r w:rsidRPr="000A35D5">
        <w:rPr>
          <w:rFonts w:ascii="Times New Roman" w:hAnsi="Times New Roman" w:cs="Times New Roman"/>
          <w:sz w:val="28"/>
          <w:szCs w:val="28"/>
        </w:rPr>
        <w:t>Плешак</w:t>
      </w:r>
      <w:proofErr w:type="spellEnd"/>
      <w:r w:rsidRPr="000A35D5">
        <w:rPr>
          <w:rFonts w:ascii="Times New Roman" w:hAnsi="Times New Roman" w:cs="Times New Roman"/>
          <w:sz w:val="28"/>
          <w:szCs w:val="28"/>
        </w:rPr>
        <w:t xml:space="preserve"> – современный композитор, представитель известной Санкт-Петербургс</w:t>
      </w:r>
      <w:r>
        <w:rPr>
          <w:rFonts w:ascii="Times New Roman" w:hAnsi="Times New Roman" w:cs="Times New Roman"/>
          <w:sz w:val="28"/>
          <w:szCs w:val="28"/>
        </w:rPr>
        <w:t xml:space="preserve">кой композиторской династии].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Цикл «Десять детских песен (кантата) на стихи русских поэтов» рекомендован автором для исполнения детьми 7-12 лет, что полностью соответствует возр</w:t>
      </w:r>
      <w:r>
        <w:rPr>
          <w:rFonts w:ascii="Times New Roman" w:hAnsi="Times New Roman" w:cs="Times New Roman"/>
          <w:sz w:val="28"/>
          <w:szCs w:val="28"/>
        </w:rPr>
        <w:t xml:space="preserve">асту участников младшего хора.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Сочинение состоит из 10 разнохарактерных хоровых песен с инструментальным сопровождением и сольными партиями. В предисловии автор предлагает </w:t>
      </w:r>
      <w:r>
        <w:rPr>
          <w:rFonts w:ascii="Times New Roman" w:hAnsi="Times New Roman" w:cs="Times New Roman"/>
          <w:sz w:val="28"/>
          <w:szCs w:val="28"/>
        </w:rPr>
        <w:t xml:space="preserve">различные варианты исполнения: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Как </w:t>
      </w:r>
      <w:r>
        <w:rPr>
          <w:rFonts w:ascii="Times New Roman" w:hAnsi="Times New Roman" w:cs="Times New Roman"/>
          <w:sz w:val="28"/>
          <w:szCs w:val="28"/>
        </w:rPr>
        <w:t>отдельные самостоятельные песни</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Как цикл песен, связанных единым сюжетом с помощью литературных предисловий в партии чтеца</w:t>
      </w:r>
    </w:p>
    <w:p w:rsidR="000A35D5" w:rsidRPr="000A35D5" w:rsidRDefault="000A35D5" w:rsidP="000A35D5">
      <w:pPr>
        <w:rPr>
          <w:rFonts w:ascii="Times New Roman" w:hAnsi="Times New Roman" w:cs="Times New Roman"/>
          <w:sz w:val="28"/>
          <w:szCs w:val="28"/>
        </w:rPr>
      </w:pP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lastRenderedPageBreak/>
        <w:t xml:space="preserve">    Как цикл песен, включающий лишь часть сочинений кантаты. Такой вариант </w:t>
      </w:r>
      <w:r>
        <w:rPr>
          <w:rFonts w:ascii="Times New Roman" w:hAnsi="Times New Roman" w:cs="Times New Roman"/>
          <w:sz w:val="28"/>
          <w:szCs w:val="28"/>
        </w:rPr>
        <w:t>возможен уже без участия чтеца.</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Композитором предлагается множество изобразительных моментов, таких как: элементы мелодекламации, шумовые эффекты (щелканье языком, топанье ногами) и другие. Композитор использует всевозможные выразительные средства для достижения яркого, запоминающегося образа. Стоит особо отметить, что многие авторские указания записаны в форме рекомендации, что, безусловно, оставляет возможность творческого, индивидуального подхода каждог</w:t>
      </w:r>
      <w:r>
        <w:rPr>
          <w:rFonts w:ascii="Times New Roman" w:hAnsi="Times New Roman" w:cs="Times New Roman"/>
          <w:sz w:val="28"/>
          <w:szCs w:val="28"/>
        </w:rPr>
        <w:t xml:space="preserve">о исполнителя к данному циклу.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Литературную основу цикла составляют стихотворения русских детских авторов. Герои песен – сами дети и животные. Каждое из сочинений цикла повествует о ценности любого даже самого маленького существа. Несомненно, стихи, используемые </w:t>
      </w:r>
      <w:proofErr w:type="spellStart"/>
      <w:r w:rsidRPr="000A35D5">
        <w:rPr>
          <w:rFonts w:ascii="Times New Roman" w:hAnsi="Times New Roman" w:cs="Times New Roman"/>
          <w:sz w:val="28"/>
          <w:szCs w:val="28"/>
        </w:rPr>
        <w:t>С.Плешаком</w:t>
      </w:r>
      <w:proofErr w:type="spellEnd"/>
      <w:r w:rsidRPr="000A35D5">
        <w:rPr>
          <w:rFonts w:ascii="Times New Roman" w:hAnsi="Times New Roman" w:cs="Times New Roman"/>
          <w:sz w:val="28"/>
          <w:szCs w:val="28"/>
        </w:rPr>
        <w:t xml:space="preserve">, </w:t>
      </w:r>
      <w:proofErr w:type="gramStart"/>
      <w:r w:rsidRPr="000A35D5">
        <w:rPr>
          <w:rFonts w:ascii="Times New Roman" w:hAnsi="Times New Roman" w:cs="Times New Roman"/>
          <w:sz w:val="28"/>
          <w:szCs w:val="28"/>
        </w:rPr>
        <w:t>формируют  этические</w:t>
      </w:r>
      <w:proofErr w:type="gramEnd"/>
      <w:r w:rsidRPr="000A35D5">
        <w:rPr>
          <w:rFonts w:ascii="Times New Roman" w:hAnsi="Times New Roman" w:cs="Times New Roman"/>
          <w:sz w:val="28"/>
          <w:szCs w:val="28"/>
        </w:rPr>
        <w:t xml:space="preserve">, нравственные представления детей: воспитывают гуманизм, толерантность; высмеивают человеческие пороки (жадность, упрямство и другие). Через простые, понятные образы юные певцы учатся доброму отношению к окружающему миру. В </w:t>
      </w:r>
      <w:proofErr w:type="gramStart"/>
      <w:r w:rsidRPr="000A35D5">
        <w:rPr>
          <w:rFonts w:ascii="Times New Roman" w:hAnsi="Times New Roman" w:cs="Times New Roman"/>
          <w:sz w:val="28"/>
          <w:szCs w:val="28"/>
        </w:rPr>
        <w:t>условиях  современности</w:t>
      </w:r>
      <w:proofErr w:type="gramEnd"/>
      <w:r w:rsidRPr="000A35D5">
        <w:rPr>
          <w:rFonts w:ascii="Times New Roman" w:hAnsi="Times New Roman" w:cs="Times New Roman"/>
          <w:sz w:val="28"/>
          <w:szCs w:val="28"/>
        </w:rPr>
        <w:t>, где потоки информации зачастую содержат в себе жестокость и насилие, особо ценным является создание этического и эстетического фундамента, на основе которого будет строиться дальнейшая жизнь и с</w:t>
      </w:r>
      <w:r>
        <w:rPr>
          <w:rFonts w:ascii="Times New Roman" w:hAnsi="Times New Roman" w:cs="Times New Roman"/>
          <w:sz w:val="28"/>
          <w:szCs w:val="28"/>
        </w:rPr>
        <w:t xml:space="preserve">оциальные отношения учащихся.  </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Формирование эстетического вкуса детей представляет одну из наиболее актуальных проблем современного мира. Хоровая музыка, как яркий пример воздействия на духовный мир человека, способна играть не только развивающую, но и в первую очередь, воспитывающую роль для молодого поколения. </w:t>
      </w: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Default="000A35D5" w:rsidP="000A35D5">
      <w:pPr>
        <w:rPr>
          <w:rFonts w:ascii="Times New Roman" w:hAnsi="Times New Roman" w:cs="Times New Roman"/>
          <w:sz w:val="28"/>
          <w:szCs w:val="28"/>
        </w:rPr>
      </w:pPr>
    </w:p>
    <w:p w:rsidR="000A35D5" w:rsidRPr="000A35D5" w:rsidRDefault="000A35D5" w:rsidP="000A35D5">
      <w:pPr>
        <w:rPr>
          <w:rFonts w:ascii="Times New Roman" w:hAnsi="Times New Roman" w:cs="Times New Roman"/>
          <w:sz w:val="28"/>
          <w:szCs w:val="28"/>
        </w:rPr>
      </w:pPr>
    </w:p>
    <w:p w:rsidR="000A35D5" w:rsidRPr="000A35D5" w:rsidRDefault="000A35D5" w:rsidP="000A35D5">
      <w:pPr>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Pr="000A35D5">
        <w:rPr>
          <w:rFonts w:ascii="Times New Roman" w:hAnsi="Times New Roman" w:cs="Times New Roman"/>
          <w:b/>
          <w:sz w:val="32"/>
          <w:szCs w:val="32"/>
        </w:rPr>
        <w:t xml:space="preserve"> </w:t>
      </w:r>
      <w:r w:rsidRPr="000A35D5">
        <w:rPr>
          <w:rFonts w:ascii="Times New Roman" w:hAnsi="Times New Roman" w:cs="Times New Roman"/>
          <w:b/>
          <w:sz w:val="32"/>
          <w:szCs w:val="32"/>
        </w:rPr>
        <w:t xml:space="preserve">Литература     </w:t>
      </w:r>
    </w:p>
    <w:p w:rsidR="000A35D5" w:rsidRPr="000A35D5" w:rsidRDefault="000A35D5" w:rsidP="000A35D5">
      <w:pPr>
        <w:rPr>
          <w:rFonts w:ascii="Times New Roman" w:hAnsi="Times New Roman" w:cs="Times New Roman"/>
          <w:sz w:val="28"/>
          <w:szCs w:val="28"/>
        </w:rPr>
      </w:pP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Хоровая лаборатория XXI век. Музыка для детей и юношества. </w:t>
      </w:r>
      <w:proofErr w:type="spellStart"/>
      <w:r w:rsidRPr="000A35D5">
        <w:rPr>
          <w:rFonts w:ascii="Times New Roman" w:hAnsi="Times New Roman" w:cs="Times New Roman"/>
          <w:sz w:val="28"/>
          <w:szCs w:val="28"/>
        </w:rPr>
        <w:t>Сост.Роганова</w:t>
      </w:r>
      <w:proofErr w:type="spellEnd"/>
      <w:r w:rsidRPr="000A35D5">
        <w:rPr>
          <w:rFonts w:ascii="Times New Roman" w:hAnsi="Times New Roman" w:cs="Times New Roman"/>
          <w:sz w:val="28"/>
          <w:szCs w:val="28"/>
        </w:rPr>
        <w:t xml:space="preserve"> И.В. СПб: К</w:t>
      </w:r>
      <w:r>
        <w:rPr>
          <w:rFonts w:ascii="Times New Roman" w:hAnsi="Times New Roman" w:cs="Times New Roman"/>
          <w:sz w:val="28"/>
          <w:szCs w:val="28"/>
        </w:rPr>
        <w:t>омпозитор, 2011.</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Куликов Б.И., Аверина </w:t>
      </w:r>
      <w:proofErr w:type="spellStart"/>
      <w:r w:rsidRPr="000A35D5">
        <w:rPr>
          <w:rFonts w:ascii="Times New Roman" w:hAnsi="Times New Roman" w:cs="Times New Roman"/>
          <w:sz w:val="28"/>
          <w:szCs w:val="28"/>
        </w:rPr>
        <w:t>Н.В.Золотая</w:t>
      </w:r>
      <w:proofErr w:type="spellEnd"/>
      <w:r w:rsidRPr="000A35D5">
        <w:rPr>
          <w:rFonts w:ascii="Times New Roman" w:hAnsi="Times New Roman" w:cs="Times New Roman"/>
          <w:sz w:val="28"/>
          <w:szCs w:val="28"/>
        </w:rPr>
        <w:t xml:space="preserve"> библиотека педагогического репертуара. Нотная папка хор</w:t>
      </w:r>
      <w:r>
        <w:rPr>
          <w:rFonts w:ascii="Times New Roman" w:hAnsi="Times New Roman" w:cs="Times New Roman"/>
          <w:sz w:val="28"/>
          <w:szCs w:val="28"/>
        </w:rPr>
        <w:t>мейстера. Изд-во: ДЕКА-ВС, 2008</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w:t>
      </w:r>
      <w:proofErr w:type="spellStart"/>
      <w:r w:rsidRPr="000A35D5">
        <w:rPr>
          <w:rFonts w:ascii="Times New Roman" w:hAnsi="Times New Roman" w:cs="Times New Roman"/>
          <w:sz w:val="28"/>
          <w:szCs w:val="28"/>
        </w:rPr>
        <w:t>Кабалевский</w:t>
      </w:r>
      <w:proofErr w:type="spellEnd"/>
      <w:r w:rsidRPr="000A35D5">
        <w:rPr>
          <w:rFonts w:ascii="Times New Roman" w:hAnsi="Times New Roman" w:cs="Times New Roman"/>
          <w:sz w:val="28"/>
          <w:szCs w:val="28"/>
        </w:rPr>
        <w:t xml:space="preserve"> Д.Б., Как расс</w:t>
      </w:r>
      <w:r>
        <w:rPr>
          <w:rFonts w:ascii="Times New Roman" w:hAnsi="Times New Roman" w:cs="Times New Roman"/>
          <w:sz w:val="28"/>
          <w:szCs w:val="28"/>
        </w:rPr>
        <w:t>казывать детям о музыке? – 2005</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Лихачев Б.Т. Теория эстетического воспитания школь</w:t>
      </w:r>
      <w:r>
        <w:rPr>
          <w:rFonts w:ascii="Times New Roman" w:hAnsi="Times New Roman" w:cs="Times New Roman"/>
          <w:sz w:val="28"/>
          <w:szCs w:val="28"/>
        </w:rPr>
        <w:t>ников. – М.: Просвещение, 1985.</w:t>
      </w:r>
    </w:p>
    <w:p w:rsidR="000A35D5"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Лихачев Б.Т. Эстетика вос</w:t>
      </w:r>
      <w:r>
        <w:rPr>
          <w:rFonts w:ascii="Times New Roman" w:hAnsi="Times New Roman" w:cs="Times New Roman"/>
          <w:sz w:val="28"/>
          <w:szCs w:val="28"/>
        </w:rPr>
        <w:t>питания. – М.: Педагогика, 1972</w:t>
      </w:r>
    </w:p>
    <w:p w:rsidR="00243B4D" w:rsidRPr="000A35D5" w:rsidRDefault="000A35D5" w:rsidP="000A35D5">
      <w:pPr>
        <w:rPr>
          <w:rFonts w:ascii="Times New Roman" w:hAnsi="Times New Roman" w:cs="Times New Roman"/>
          <w:sz w:val="28"/>
          <w:szCs w:val="28"/>
        </w:rPr>
      </w:pPr>
      <w:r w:rsidRPr="000A35D5">
        <w:rPr>
          <w:rFonts w:ascii="Times New Roman" w:hAnsi="Times New Roman" w:cs="Times New Roman"/>
          <w:sz w:val="28"/>
          <w:szCs w:val="28"/>
        </w:rPr>
        <w:t xml:space="preserve">    Макаренко А.С. Воспитание в советской школе - М.: Просвещение, 1966.</w:t>
      </w:r>
    </w:p>
    <w:sectPr w:rsidR="00243B4D" w:rsidRPr="000A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D5"/>
    <w:rsid w:val="000A35D5"/>
    <w:rsid w:val="0024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53DD8-30FA-4FAC-928F-D246FA89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1360</Words>
  <Characters>7755</Characters>
  <Application>Microsoft Office Word</Application>
  <DocSecurity>0</DocSecurity>
  <Lines>64</Lines>
  <Paragraphs>18</Paragraphs>
  <ScaleCrop>false</ScaleCrop>
  <Company>SPecialiST RePack</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Нюша</dc:creator>
  <cp:keywords/>
  <dc:description/>
  <cp:lastModifiedBy>Нюша</cp:lastModifiedBy>
  <cp:revision>2</cp:revision>
  <dcterms:created xsi:type="dcterms:W3CDTF">2014-06-02T10:57:00Z</dcterms:created>
  <dcterms:modified xsi:type="dcterms:W3CDTF">2014-06-02T11:00:00Z</dcterms:modified>
</cp:coreProperties>
</file>