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B0" w:rsidRPr="003400B0" w:rsidRDefault="003400B0" w:rsidP="003400B0">
      <w:pPr>
        <w:spacing w:before="100" w:beforeAutospacing="1" w:after="100" w:afterAutospacing="1"/>
        <w:rPr>
          <w:szCs w:val="24"/>
        </w:rPr>
      </w:pPr>
      <w:r w:rsidRPr="003400B0">
        <w:rPr>
          <w:b/>
          <w:bCs/>
          <w:szCs w:val="24"/>
        </w:rPr>
        <w:t xml:space="preserve"> Проективный тест личностных отношений, социальных эмоций и ценностных ориентаций “Домики”. </w:t>
      </w:r>
    </w:p>
    <w:p w:rsidR="003400B0" w:rsidRPr="003400B0" w:rsidRDefault="003400B0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 xml:space="preserve">Методической основой теста является </w:t>
      </w:r>
      <w:proofErr w:type="spellStart"/>
      <w:r w:rsidRPr="003400B0">
        <w:rPr>
          <w:szCs w:val="24"/>
        </w:rPr>
        <w:t>цвето-ассоциативный</w:t>
      </w:r>
      <w:proofErr w:type="spellEnd"/>
      <w:r w:rsidRPr="003400B0">
        <w:rPr>
          <w:szCs w:val="24"/>
        </w:rPr>
        <w:t xml:space="preserve"> эксперимент, известный по тесту отношений А.Эткинда. Тест разработан О.А.Ореховой [3] и позволяет провести диагностику эмоциональной сферы ребенка в части высших эмоций социального генеза, личностных предпочтений и </w:t>
      </w:r>
      <w:proofErr w:type="spellStart"/>
      <w:r w:rsidRPr="003400B0">
        <w:rPr>
          <w:szCs w:val="24"/>
        </w:rPr>
        <w:t>деятельностных</w:t>
      </w:r>
      <w:proofErr w:type="spellEnd"/>
      <w:r w:rsidRPr="003400B0">
        <w:rPr>
          <w:szCs w:val="24"/>
        </w:rPr>
        <w:t xml:space="preserve"> ориентаций, что делает его особенно ценным с точки зрения анализа эмоционального отношения ребенка к школе. </w:t>
      </w:r>
    </w:p>
    <w:p w:rsidR="003400B0" w:rsidRPr="003400B0" w:rsidRDefault="003400B0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Для проведения методики необходимы следующие материалы:</w:t>
      </w:r>
    </w:p>
    <w:p w:rsidR="003400B0" w:rsidRPr="003400B0" w:rsidRDefault="003400B0" w:rsidP="003400B0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Лист ответов &lt;</w:t>
      </w:r>
      <w:hyperlink r:id="rId5" w:history="1">
        <w:r w:rsidRPr="003400B0">
          <w:rPr>
            <w:b/>
            <w:bCs/>
            <w:color w:val="0000FF"/>
            <w:szCs w:val="24"/>
            <w:u w:val="single"/>
          </w:rPr>
          <w:t>Приложение 2</w:t>
        </w:r>
      </w:hyperlink>
      <w:r w:rsidRPr="003400B0">
        <w:rPr>
          <w:szCs w:val="24"/>
        </w:rPr>
        <w:t>&gt;</w:t>
      </w:r>
    </w:p>
    <w:p w:rsidR="003400B0" w:rsidRPr="003400B0" w:rsidRDefault="003400B0" w:rsidP="003400B0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proofErr w:type="gramStart"/>
      <w:r w:rsidRPr="003400B0">
        <w:rPr>
          <w:szCs w:val="24"/>
        </w:rPr>
        <w:t>Восемь цветных карандашей: синий, красный, желтый, зеленый, фиолетовый, серый, коричневый, черный.</w:t>
      </w:r>
      <w:proofErr w:type="gramEnd"/>
      <w:r w:rsidRPr="003400B0">
        <w:rPr>
          <w:szCs w:val="24"/>
        </w:rPr>
        <w:t xml:space="preserve"> Карандаши должны быть одинаковыми, окрашены в цвета, соответствующие грифелю.</w:t>
      </w:r>
    </w:p>
    <w:p w:rsidR="003400B0" w:rsidRPr="003400B0" w:rsidRDefault="003400B0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Исследование лучше проводить с группой первоклассников –10-15 человек, детей желательно рассадить по одному. Если есть возможность, можно привлечь для помощи старшеклассников, предварительно их проинструктировав. Помощь учителя и его присутствие исключается, так как речь идет об отношении детей к школьной жизни, в том числе и к учителю.</w:t>
      </w:r>
    </w:p>
    <w:p w:rsidR="003400B0" w:rsidRPr="003400B0" w:rsidRDefault="003400B0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Процедура исследования состоит из трех заданий по раскрашиванию и занимает около 20 минут.</w:t>
      </w:r>
    </w:p>
    <w:p w:rsidR="003400B0" w:rsidRPr="003400B0" w:rsidRDefault="003400B0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Инструкция: сегодня мы будем заниматься раскрашиванием. Найдите в своем листочке задание №1. Это дорожка из восьми прямоугольников. Выберите тот карандаш, который вам приятен больше всего и раскрасьте первый прямоугольник. Отложите этот карандаш в сторону. Посмотрите на оставшиеся карандаши. Какой из них вам больше нравится? Раскрасьте им второй прямоугольник. Отложите карандаш в сторону. И так далее.</w:t>
      </w:r>
    </w:p>
    <w:p w:rsidR="003400B0" w:rsidRPr="003400B0" w:rsidRDefault="003400B0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 xml:space="preserve">Найдите задание №2. Перед вами домики, их целая улица. В них живут наши чувства. Я буду называть чувства, а вы подберите к ним подходящий цвет и раскрасьте. Карандаши откладывать не надо. Можно раскрашивать тем цветом, </w:t>
      </w:r>
      <w:proofErr w:type="gramStart"/>
      <w:r w:rsidRPr="003400B0">
        <w:rPr>
          <w:szCs w:val="24"/>
        </w:rPr>
        <w:t>который</w:t>
      </w:r>
      <w:proofErr w:type="gramEnd"/>
      <w:r w:rsidRPr="003400B0">
        <w:rPr>
          <w:szCs w:val="24"/>
        </w:rPr>
        <w:t xml:space="preserve"> по-вашему подходит. Домиков много, их хозяева могут отличаться и могут быть похожими, а значит, и цвет может быть похожим.</w:t>
      </w:r>
    </w:p>
    <w:p w:rsidR="003400B0" w:rsidRPr="003400B0" w:rsidRDefault="003400B0" w:rsidP="003400B0">
      <w:pPr>
        <w:spacing w:before="100" w:beforeAutospacing="1" w:after="100" w:afterAutospacing="1"/>
        <w:rPr>
          <w:szCs w:val="24"/>
        </w:rPr>
      </w:pPr>
      <w:proofErr w:type="gramStart"/>
      <w:r w:rsidRPr="003400B0">
        <w:rPr>
          <w:szCs w:val="24"/>
        </w:rPr>
        <w:t>Список слов: счастье, горе, справедливость, обида, дружба, ссора, доброта, злоба, скука, восхищение.</w:t>
      </w:r>
      <w:proofErr w:type="gramEnd"/>
    </w:p>
    <w:p w:rsidR="003400B0" w:rsidRPr="003400B0" w:rsidRDefault="003400B0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Если детям непонятно, что обозначает слово, нужно его объяснить, используя глагольные предикаты и наречия.</w:t>
      </w:r>
    </w:p>
    <w:p w:rsidR="003400B0" w:rsidRPr="003400B0" w:rsidRDefault="003400B0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 xml:space="preserve">Найдите задание №3. В этих домиках мы делаем что-то особенное, и жильцы в них – необычные. В первом домике живет твоя душа. Какой цвет ей подходит? Раскрасьте. </w:t>
      </w:r>
    </w:p>
    <w:p w:rsidR="003400B0" w:rsidRPr="003400B0" w:rsidRDefault="003400B0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 xml:space="preserve">Обозначения домиков: </w:t>
      </w:r>
    </w:p>
    <w:p w:rsidR="003400B0" w:rsidRPr="003400B0" w:rsidRDefault="003400B0" w:rsidP="003400B0">
      <w:pPr>
        <w:spacing w:before="100" w:beforeAutospacing="1" w:after="100" w:afterAutospacing="1"/>
        <w:rPr>
          <w:szCs w:val="24"/>
        </w:rPr>
      </w:pPr>
      <w:proofErr w:type="gramStart"/>
      <w:r w:rsidRPr="003400B0">
        <w:rPr>
          <w:szCs w:val="24"/>
        </w:rPr>
        <w:t>№2 – твое настроение, когда ты идешь в школу,</w:t>
      </w:r>
      <w:r w:rsidRPr="003400B0">
        <w:rPr>
          <w:szCs w:val="24"/>
        </w:rPr>
        <w:br/>
        <w:t>№3 – твое настроение на уроке чтения,</w:t>
      </w:r>
      <w:r w:rsidRPr="003400B0">
        <w:rPr>
          <w:szCs w:val="24"/>
        </w:rPr>
        <w:br/>
        <w:t>№4 – твое настроение на уроке письма,</w:t>
      </w:r>
      <w:r w:rsidRPr="003400B0">
        <w:rPr>
          <w:szCs w:val="24"/>
        </w:rPr>
        <w:br/>
        <w:t>№5 – твое настроение на уроке математики</w:t>
      </w:r>
      <w:r w:rsidRPr="003400B0">
        <w:rPr>
          <w:szCs w:val="24"/>
        </w:rPr>
        <w:br/>
        <w:t>№6 – твое настроение, когда ты разговариваешь с учителем,</w:t>
      </w:r>
      <w:r w:rsidRPr="003400B0">
        <w:rPr>
          <w:szCs w:val="24"/>
        </w:rPr>
        <w:br/>
        <w:t>№7 – твое настроение, когда ты общаешься со своими одноклассниками,</w:t>
      </w:r>
      <w:r w:rsidRPr="003400B0">
        <w:rPr>
          <w:szCs w:val="24"/>
        </w:rPr>
        <w:br/>
      </w:r>
      <w:r w:rsidRPr="003400B0">
        <w:rPr>
          <w:szCs w:val="24"/>
        </w:rPr>
        <w:lastRenderedPageBreak/>
        <w:t>№8 – твое настроение, когда ты находишься дома,</w:t>
      </w:r>
      <w:r w:rsidRPr="003400B0">
        <w:rPr>
          <w:szCs w:val="24"/>
        </w:rPr>
        <w:br/>
        <w:t>№9 – твое настроение, когда ты делаешь уроки,</w:t>
      </w:r>
      <w:r w:rsidRPr="003400B0">
        <w:rPr>
          <w:szCs w:val="24"/>
        </w:rPr>
        <w:br/>
        <w:t>№10 – придумайте сами</w:t>
      </w:r>
      <w:proofErr w:type="gramEnd"/>
      <w:r w:rsidRPr="003400B0">
        <w:rPr>
          <w:szCs w:val="24"/>
        </w:rPr>
        <w:t>, кто живет и что делает в этом домике. Когда вы закончите его раскрашивать, тихонько на ушко скажите мне, кто там живет и что он делает (на ответном листе делается соответствующая пометка).</w:t>
      </w:r>
    </w:p>
    <w:p w:rsidR="003400B0" w:rsidRPr="003400B0" w:rsidRDefault="003400B0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 xml:space="preserve">Методика дает психотерапевтический эффект, который достигается самим использованием цвета, возможностью </w:t>
      </w:r>
      <w:proofErr w:type="spellStart"/>
      <w:r w:rsidRPr="003400B0">
        <w:rPr>
          <w:szCs w:val="24"/>
        </w:rPr>
        <w:t>отреагирования</w:t>
      </w:r>
      <w:proofErr w:type="spellEnd"/>
      <w:r w:rsidRPr="003400B0">
        <w:rPr>
          <w:szCs w:val="24"/>
        </w:rPr>
        <w:t xml:space="preserve"> негативных и позитивных эмоций, кроме того эмоциональный ряд заканчивается в мажорном тоне (восхищение, собственный выбор).</w:t>
      </w:r>
    </w:p>
    <w:p w:rsidR="003400B0" w:rsidRPr="003400B0" w:rsidRDefault="003400B0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Процедура обработки начинается с задания №1. Вычисляется вегетативный коэффициент [5] по формуле:</w:t>
      </w:r>
    </w:p>
    <w:p w:rsidR="003400B0" w:rsidRPr="003400B0" w:rsidRDefault="003400B0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ВК= (18 – место красного цвета – место синего цвета) / (18 – место синего цвета – место зеленого цвета)</w:t>
      </w:r>
    </w:p>
    <w:p w:rsidR="003400B0" w:rsidRPr="003400B0" w:rsidRDefault="003400B0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 xml:space="preserve">Вегетативный коэффициент характеризует энергетический баланс организма: его способность к </w:t>
      </w:r>
      <w:proofErr w:type="spellStart"/>
      <w:r w:rsidRPr="003400B0">
        <w:rPr>
          <w:szCs w:val="24"/>
        </w:rPr>
        <w:t>энергозатратам</w:t>
      </w:r>
      <w:proofErr w:type="spellEnd"/>
      <w:r w:rsidRPr="003400B0">
        <w:rPr>
          <w:szCs w:val="24"/>
        </w:rPr>
        <w:t xml:space="preserve"> или тенденцию к энергосбережению. Его значение изменяется от 0,2 до 5 баллов. Энергетический показатель интерпретируется следующим образом: </w:t>
      </w:r>
    </w:p>
    <w:p w:rsidR="003400B0" w:rsidRPr="003400B0" w:rsidRDefault="003400B0" w:rsidP="003400B0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0 – 0,5 – хроническое переутомление, истощение, низкая работоспособность. Нагрузки непосильны для ребенка</w:t>
      </w:r>
    </w:p>
    <w:p w:rsidR="003400B0" w:rsidRPr="003400B0" w:rsidRDefault="003400B0" w:rsidP="003400B0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0,51 – 0,91 – компенсируемое состояние усталости. Самовосстановление оптимальной работоспособности происходит за счет периодического снижения активности. Необходима оптимизация рабочего ритма, режима труда и отдыха.</w:t>
      </w:r>
    </w:p>
    <w:p w:rsidR="003400B0" w:rsidRPr="003400B0" w:rsidRDefault="003400B0" w:rsidP="003400B0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 xml:space="preserve">0,92 – 1,9 – оптимальная работоспособность. Ребенок отличается бодростью, здоровой активностью, готовностью к </w:t>
      </w:r>
      <w:proofErr w:type="spellStart"/>
      <w:r w:rsidRPr="003400B0">
        <w:rPr>
          <w:szCs w:val="24"/>
        </w:rPr>
        <w:t>энергозатратам</w:t>
      </w:r>
      <w:proofErr w:type="spellEnd"/>
      <w:r w:rsidRPr="003400B0">
        <w:rPr>
          <w:szCs w:val="24"/>
        </w:rPr>
        <w:t>. Нагрузки соответствуют возможностям. Образ жизни позволяет ребенку восстанавливать затраченную энергию.</w:t>
      </w:r>
    </w:p>
    <w:p w:rsidR="003400B0" w:rsidRPr="003400B0" w:rsidRDefault="003400B0" w:rsidP="003400B0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Свыше 2,0 – перевозбуждение. Чаще является результатом работы ребенка на пределе своих возможностей, что приводит к быстрому истощению. Требуется нормализация темпа деятельности, режима труда и отдыха, а иногда и снижение нагрузки.</w:t>
      </w:r>
    </w:p>
    <w:p w:rsidR="003400B0" w:rsidRPr="003400B0" w:rsidRDefault="003400B0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 xml:space="preserve">Далее рассчитывается показатель суммарного отклонения от аутогенной нормы. Определенный порядок цветов (34251607) – аутогенная норма – является индикатором психологического благополучия. Для расчета суммарного отклонения (СО) сначала вычисляется разность между реально занимаемым местом и нормативным положением цвета. Затем разности (абсолютные величины, без учета знака) суммируются. Значение </w:t>
      </w:r>
      <w:proofErr w:type="gramStart"/>
      <w:r w:rsidRPr="003400B0">
        <w:rPr>
          <w:szCs w:val="24"/>
        </w:rPr>
        <w:t>СО</w:t>
      </w:r>
      <w:proofErr w:type="gramEnd"/>
      <w:r w:rsidRPr="003400B0">
        <w:rPr>
          <w:szCs w:val="24"/>
        </w:rPr>
        <w:t xml:space="preserve"> изменяется от 0 до 32 и может быть только четным. Значение </w:t>
      </w:r>
      <w:proofErr w:type="gramStart"/>
      <w:r w:rsidRPr="003400B0">
        <w:rPr>
          <w:szCs w:val="24"/>
        </w:rPr>
        <w:t>СО отражает</w:t>
      </w:r>
      <w:proofErr w:type="gramEnd"/>
      <w:r w:rsidRPr="003400B0">
        <w:rPr>
          <w:szCs w:val="24"/>
        </w:rPr>
        <w:t xml:space="preserve"> устойчивый эмоциональный фон, т.е. преобладающее настроение ребенка. Числовые значения </w:t>
      </w:r>
      <w:proofErr w:type="gramStart"/>
      <w:r w:rsidRPr="003400B0">
        <w:rPr>
          <w:szCs w:val="24"/>
        </w:rPr>
        <w:t>СО интерпретируются</w:t>
      </w:r>
      <w:proofErr w:type="gramEnd"/>
      <w:r w:rsidRPr="003400B0">
        <w:rPr>
          <w:szCs w:val="24"/>
        </w:rPr>
        <w:t xml:space="preserve"> следующим образом:</w:t>
      </w:r>
    </w:p>
    <w:p w:rsidR="003400B0" w:rsidRPr="003400B0" w:rsidRDefault="003400B0" w:rsidP="003400B0">
      <w:pPr>
        <w:numPr>
          <w:ilvl w:val="0"/>
          <w:numId w:val="3"/>
        </w:num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Больше 20 – преобладание отрицательных эмоций. У ребенка доминируют плохое настроение и неприятные переживания. Имеются проблемы, которые ребенок не может решить самостоятельно.</w:t>
      </w:r>
    </w:p>
    <w:p w:rsidR="003400B0" w:rsidRPr="003400B0" w:rsidRDefault="003400B0" w:rsidP="003400B0">
      <w:pPr>
        <w:numPr>
          <w:ilvl w:val="0"/>
          <w:numId w:val="3"/>
        </w:num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10 – 18 – эмоциональное состояние в норме. Ребенок может радоваться и печалиться, поводов для беспокойства нет.</w:t>
      </w:r>
    </w:p>
    <w:p w:rsidR="003400B0" w:rsidRPr="003400B0" w:rsidRDefault="003400B0" w:rsidP="003400B0">
      <w:pPr>
        <w:numPr>
          <w:ilvl w:val="0"/>
          <w:numId w:val="3"/>
        </w:num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Менее 10 – Преобладание положительных эмоций. Ребенок весел, счастлив, настроен оптимистично.</w:t>
      </w:r>
    </w:p>
    <w:p w:rsidR="003400B0" w:rsidRPr="003400B0" w:rsidRDefault="003400B0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Задания №2 и №</w:t>
      </w:r>
      <w:proofErr w:type="gramStart"/>
      <w:r w:rsidRPr="003400B0">
        <w:rPr>
          <w:szCs w:val="24"/>
        </w:rPr>
        <w:t>3</w:t>
      </w:r>
      <w:proofErr w:type="gramEnd"/>
      <w:r w:rsidRPr="003400B0">
        <w:rPr>
          <w:szCs w:val="24"/>
        </w:rPr>
        <w:t xml:space="preserve"> по сути расшифровывают эмоциональную сферу первоклассника и ориентируют исследователя в вероятных проблемах адаптации.</w:t>
      </w:r>
    </w:p>
    <w:p w:rsidR="003400B0" w:rsidRPr="003400B0" w:rsidRDefault="003400B0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 xml:space="preserve">Задание №2 характеризует сферу социальных эмоций. Здесь надо оценить степень дифференциации эмоций – в норме позитивные чувства ребенок раскрашивает основными </w:t>
      </w:r>
      <w:r w:rsidRPr="003400B0">
        <w:rPr>
          <w:szCs w:val="24"/>
        </w:rPr>
        <w:lastRenderedPageBreak/>
        <w:t xml:space="preserve">цветами, негативные – коричневым и черным. Слабая или недостаточная дифференциация указывает на деформацию в тех или иных блоках личностных отношений: </w:t>
      </w:r>
    </w:p>
    <w:p w:rsidR="003400B0" w:rsidRPr="003400B0" w:rsidRDefault="003400B0" w:rsidP="003400B0">
      <w:pPr>
        <w:spacing w:beforeAutospacing="1" w:afterAutospacing="1"/>
        <w:rPr>
          <w:szCs w:val="24"/>
        </w:rPr>
      </w:pPr>
      <w:proofErr w:type="gramStart"/>
      <w:r w:rsidRPr="003400B0">
        <w:rPr>
          <w:szCs w:val="24"/>
        </w:rPr>
        <w:t>Счастье-горе – блок базового комфорта,</w:t>
      </w:r>
      <w:r w:rsidRPr="003400B0">
        <w:rPr>
          <w:szCs w:val="24"/>
        </w:rPr>
        <w:br/>
        <w:t>Справедливость – обида – блок личностного роста,</w:t>
      </w:r>
      <w:r w:rsidRPr="003400B0">
        <w:rPr>
          <w:szCs w:val="24"/>
        </w:rPr>
        <w:br/>
        <w:t xml:space="preserve">Дружба – ссора – блок межличностного взаимодействия, </w:t>
      </w:r>
      <w:r w:rsidRPr="003400B0">
        <w:rPr>
          <w:szCs w:val="24"/>
        </w:rPr>
        <w:br/>
        <w:t>Доброта – злоба – блок потенциальной агрессии,</w:t>
      </w:r>
      <w:r w:rsidRPr="003400B0">
        <w:rPr>
          <w:szCs w:val="24"/>
        </w:rPr>
        <w:br/>
        <w:t>Скука – восхищение – блок познания.</w:t>
      </w:r>
      <w:proofErr w:type="gramEnd"/>
    </w:p>
    <w:p w:rsidR="003400B0" w:rsidRPr="003400B0" w:rsidRDefault="003400B0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 xml:space="preserve">При наличии инверсии цветового градусника (основные цвета занимают последние места) у детей часто наблюдается недостаточная дифференциация социальных эмоций – например, и счастье и ссора могут быть обозначены одним и тем же красным цветом. В этом случае надо обратить внимание, как раскрашивает ребенок парные </w:t>
      </w:r>
      <w:proofErr w:type="gramStart"/>
      <w:r w:rsidRPr="003400B0">
        <w:rPr>
          <w:szCs w:val="24"/>
        </w:rPr>
        <w:t>категории</w:t>
      </w:r>
      <w:proofErr w:type="gramEnd"/>
      <w:r w:rsidRPr="003400B0">
        <w:rPr>
          <w:szCs w:val="24"/>
        </w:rPr>
        <w:t xml:space="preserve"> и насколько далеко отстоят пары в цветовом выборе.</w:t>
      </w:r>
    </w:p>
    <w:p w:rsidR="003400B0" w:rsidRPr="003400B0" w:rsidRDefault="003400B0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 xml:space="preserve">Актуальность переживания ребенком того или иного чувства указывает его место в цветовом градуснике (задание №1). </w:t>
      </w:r>
    </w:p>
    <w:p w:rsidR="003400B0" w:rsidRPr="003400B0" w:rsidRDefault="003400B0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 xml:space="preserve">В задании №3 отражено эмоциональное отношение ребенка к себе, школьной деятельности, учителю и одноклассникам. Понятно, что при наличии проблем в какой-то сфере, первоклассник раскрашивает именно эти домики коричневым или черным цветом. Целесообразно выделить ряды объектов, которые ребенок обозначил одинаковым цветом. Например, школа-счастье-восхищение или домашние задания – горе–скука. Цепочки ассоциаций достаточно прозрачны для понимания эмоционального отношения ребенка к школе. Дети со слабой дифференциацией </w:t>
      </w:r>
      <w:proofErr w:type="gramStart"/>
      <w:r w:rsidRPr="003400B0">
        <w:rPr>
          <w:szCs w:val="24"/>
        </w:rPr>
        <w:t>эмоций</w:t>
      </w:r>
      <w:proofErr w:type="gramEnd"/>
      <w:r w:rsidRPr="003400B0">
        <w:rPr>
          <w:szCs w:val="24"/>
        </w:rPr>
        <w:t xml:space="preserve"> скорее всего будут амбивалентны и в эмоциональной оценке видов деятельности. По результатам задания №3 можно выделить три группы детей:</w:t>
      </w:r>
    </w:p>
    <w:p w:rsidR="003400B0" w:rsidRPr="003400B0" w:rsidRDefault="003400B0" w:rsidP="003400B0">
      <w:pPr>
        <w:numPr>
          <w:ilvl w:val="0"/>
          <w:numId w:val="4"/>
        </w:num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с положительным отношением к школе</w:t>
      </w:r>
    </w:p>
    <w:p w:rsidR="003400B0" w:rsidRPr="003400B0" w:rsidRDefault="003400B0" w:rsidP="003400B0">
      <w:pPr>
        <w:numPr>
          <w:ilvl w:val="0"/>
          <w:numId w:val="4"/>
        </w:num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с амбивалентным отношением</w:t>
      </w:r>
    </w:p>
    <w:p w:rsidR="003400B0" w:rsidRPr="003400B0" w:rsidRDefault="003400B0" w:rsidP="003400B0">
      <w:pPr>
        <w:numPr>
          <w:ilvl w:val="0"/>
          <w:numId w:val="4"/>
        </w:num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>с негативным отношением</w:t>
      </w:r>
    </w:p>
    <w:p w:rsidR="003400B0" w:rsidRDefault="003400B0" w:rsidP="003400B0">
      <w:pPr>
        <w:spacing w:before="100" w:beforeAutospacing="1" w:after="100" w:afterAutospacing="1"/>
        <w:rPr>
          <w:szCs w:val="24"/>
        </w:rPr>
      </w:pPr>
      <w:r w:rsidRPr="003400B0">
        <w:rPr>
          <w:szCs w:val="24"/>
        </w:rPr>
        <w:t xml:space="preserve">Следует отметить, что при крайне низких или крайне высоких показателях ВК и </w:t>
      </w:r>
      <w:proofErr w:type="gramStart"/>
      <w:r w:rsidRPr="003400B0">
        <w:rPr>
          <w:szCs w:val="24"/>
        </w:rPr>
        <w:t>СО</w:t>
      </w:r>
      <w:proofErr w:type="gramEnd"/>
      <w:r w:rsidRPr="003400B0">
        <w:rPr>
          <w:szCs w:val="24"/>
        </w:rPr>
        <w:t xml:space="preserve">, сомнениях в чистоте исследования данная методика может быть продублирована по той же схеме, но индивидуально, со стандартными карточками из теста </w:t>
      </w:r>
      <w:proofErr w:type="spellStart"/>
      <w:r w:rsidRPr="003400B0">
        <w:rPr>
          <w:szCs w:val="24"/>
        </w:rPr>
        <w:t>Люшера</w:t>
      </w:r>
      <w:proofErr w:type="spellEnd"/>
      <w:r w:rsidRPr="003400B0">
        <w:rPr>
          <w:szCs w:val="24"/>
        </w:rPr>
        <w:t>.</w:t>
      </w:r>
    </w:p>
    <w:p w:rsidR="003400B0" w:rsidRDefault="003400B0" w:rsidP="003400B0">
      <w:pPr>
        <w:spacing w:before="100" w:beforeAutospacing="1" w:after="100" w:afterAutospacing="1"/>
        <w:rPr>
          <w:szCs w:val="24"/>
        </w:rPr>
      </w:pPr>
    </w:p>
    <w:p w:rsidR="003400B0" w:rsidRDefault="003400B0" w:rsidP="003400B0">
      <w:pPr>
        <w:spacing w:before="100" w:beforeAutospacing="1" w:after="100" w:afterAutospacing="1"/>
        <w:rPr>
          <w:szCs w:val="24"/>
        </w:rPr>
      </w:pPr>
    </w:p>
    <w:p w:rsidR="003400B0" w:rsidRDefault="003400B0" w:rsidP="003400B0">
      <w:pPr>
        <w:spacing w:before="100" w:beforeAutospacing="1" w:after="100" w:afterAutospacing="1"/>
        <w:rPr>
          <w:szCs w:val="24"/>
        </w:rPr>
      </w:pPr>
    </w:p>
    <w:p w:rsidR="003400B0" w:rsidRDefault="003400B0" w:rsidP="003400B0">
      <w:pPr>
        <w:spacing w:before="100" w:beforeAutospacing="1" w:after="100" w:afterAutospacing="1"/>
        <w:rPr>
          <w:szCs w:val="24"/>
        </w:rPr>
      </w:pPr>
    </w:p>
    <w:p w:rsidR="003400B0" w:rsidRDefault="003400B0" w:rsidP="003400B0">
      <w:pPr>
        <w:spacing w:before="100" w:beforeAutospacing="1" w:after="100" w:afterAutospacing="1"/>
        <w:rPr>
          <w:szCs w:val="24"/>
        </w:rPr>
      </w:pPr>
    </w:p>
    <w:p w:rsidR="003400B0" w:rsidRDefault="003400B0" w:rsidP="003400B0">
      <w:pPr>
        <w:spacing w:before="100" w:beforeAutospacing="1" w:after="100" w:afterAutospacing="1"/>
        <w:rPr>
          <w:szCs w:val="24"/>
        </w:rPr>
      </w:pPr>
    </w:p>
    <w:p w:rsidR="003400B0" w:rsidRDefault="003400B0" w:rsidP="003400B0">
      <w:pPr>
        <w:spacing w:before="100" w:beforeAutospacing="1" w:after="100" w:afterAutospacing="1"/>
        <w:rPr>
          <w:szCs w:val="24"/>
        </w:rPr>
      </w:pPr>
    </w:p>
    <w:p w:rsidR="003400B0" w:rsidRDefault="003400B0" w:rsidP="003400B0">
      <w:pPr>
        <w:spacing w:before="100" w:beforeAutospacing="1" w:after="100" w:afterAutospacing="1"/>
        <w:rPr>
          <w:szCs w:val="24"/>
        </w:rPr>
      </w:pPr>
    </w:p>
    <w:p w:rsidR="003400B0" w:rsidRPr="003400B0" w:rsidRDefault="003400B0" w:rsidP="003400B0">
      <w:pPr>
        <w:spacing w:before="100" w:beforeAutospacing="1" w:after="100" w:afterAutospacing="1"/>
        <w:rPr>
          <w:szCs w:val="24"/>
        </w:rPr>
      </w:pPr>
    </w:p>
    <w:p w:rsidR="003400B0" w:rsidRDefault="003400B0" w:rsidP="003400B0">
      <w:pPr>
        <w:ind w:left="7230"/>
      </w:pPr>
      <w:r>
        <w:lastRenderedPageBreak/>
        <w:t>Приложение 2</w:t>
      </w:r>
    </w:p>
    <w:p w:rsidR="003400B0" w:rsidRDefault="003400B0" w:rsidP="003400B0"/>
    <w:p w:rsidR="003400B0" w:rsidRDefault="003400B0" w:rsidP="003400B0">
      <w:pPr>
        <w:pStyle w:val="1"/>
        <w:rPr>
          <w:sz w:val="24"/>
        </w:rPr>
      </w:pPr>
      <w:r>
        <w:rPr>
          <w:sz w:val="24"/>
        </w:rPr>
        <w:t>Лист ответов к тесту «Домики»</w:t>
      </w:r>
    </w:p>
    <w:p w:rsidR="003400B0" w:rsidRDefault="003400B0" w:rsidP="003400B0">
      <w:pPr>
        <w:jc w:val="center"/>
      </w:pPr>
    </w:p>
    <w:p w:rsidR="003400B0" w:rsidRDefault="003400B0" w:rsidP="003400B0">
      <w:pPr>
        <w:pBdr>
          <w:bottom w:val="single" w:sz="12" w:space="1" w:color="auto"/>
        </w:pBdr>
        <w:jc w:val="center"/>
      </w:pPr>
    </w:p>
    <w:p w:rsidR="003400B0" w:rsidRDefault="003400B0" w:rsidP="003400B0">
      <w:pPr>
        <w:pBdr>
          <w:bottom w:val="single" w:sz="12" w:space="1" w:color="auto"/>
        </w:pBdr>
        <w:jc w:val="center"/>
      </w:pPr>
    </w:p>
    <w:p w:rsidR="003400B0" w:rsidRDefault="003400B0" w:rsidP="003400B0">
      <w:pPr>
        <w:pBdr>
          <w:bottom w:val="single" w:sz="12" w:space="1" w:color="auto"/>
        </w:pBdr>
        <w:jc w:val="center"/>
      </w:pPr>
    </w:p>
    <w:p w:rsidR="003400B0" w:rsidRDefault="003400B0" w:rsidP="003400B0">
      <w:pPr>
        <w:jc w:val="center"/>
      </w:pPr>
      <w:r>
        <w:t xml:space="preserve">Фамилия, имя     </w:t>
      </w:r>
      <w:r>
        <w:tab/>
      </w:r>
      <w:r>
        <w:tab/>
      </w:r>
      <w:r>
        <w:tab/>
      </w:r>
      <w:r>
        <w:tab/>
      </w:r>
      <w:r>
        <w:tab/>
        <w:t>класс</w:t>
      </w:r>
      <w:r>
        <w:tab/>
      </w:r>
      <w:r>
        <w:tab/>
      </w:r>
      <w:r>
        <w:tab/>
      </w:r>
      <w:r>
        <w:tab/>
        <w:t>дата</w:t>
      </w:r>
      <w:r>
        <w:tab/>
      </w:r>
      <w:r>
        <w:tab/>
      </w:r>
    </w:p>
    <w:p w:rsidR="003400B0" w:rsidRDefault="003400B0" w:rsidP="003400B0"/>
    <w:p w:rsidR="003400B0" w:rsidRDefault="003400B0" w:rsidP="003400B0"/>
    <w:p w:rsidR="003400B0" w:rsidRDefault="003400B0" w:rsidP="003400B0"/>
    <w:p w:rsidR="003400B0" w:rsidRDefault="003400B0" w:rsidP="003400B0"/>
    <w:p w:rsidR="003400B0" w:rsidRDefault="003400B0" w:rsidP="003400B0">
      <w:pPr>
        <w:rPr>
          <w:b/>
        </w:rPr>
      </w:pPr>
      <w:r>
        <w:rPr>
          <w:b/>
        </w:rPr>
        <w:t>1 задание</w:t>
      </w:r>
    </w:p>
    <w:p w:rsidR="003400B0" w:rsidRDefault="003400B0" w:rsidP="003400B0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3400B0" w:rsidTr="004E608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B0" w:rsidRDefault="003400B0" w:rsidP="004E6089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400B0" w:rsidRDefault="003400B0" w:rsidP="004E6089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400B0" w:rsidRDefault="003400B0" w:rsidP="004E6089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400B0" w:rsidRDefault="003400B0" w:rsidP="004E6089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400B0" w:rsidRDefault="003400B0" w:rsidP="004E6089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400B0" w:rsidRDefault="003400B0" w:rsidP="004E6089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400B0" w:rsidRDefault="003400B0" w:rsidP="004E6089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B0" w:rsidRDefault="003400B0" w:rsidP="004E6089"/>
        </w:tc>
      </w:tr>
    </w:tbl>
    <w:p w:rsidR="003400B0" w:rsidRDefault="003400B0" w:rsidP="003400B0">
      <w:pPr>
        <w:tabs>
          <w:tab w:val="left" w:pos="1077"/>
          <w:tab w:val="left" w:pos="2154"/>
          <w:tab w:val="left" w:pos="3231"/>
          <w:tab w:val="left" w:pos="4308"/>
          <w:tab w:val="left" w:pos="5385"/>
          <w:tab w:val="left" w:pos="6462"/>
          <w:tab w:val="left" w:pos="7539"/>
          <w:tab w:val="left" w:pos="8616"/>
        </w:tabs>
        <w:rPr>
          <w:b/>
        </w:rPr>
      </w:pPr>
      <w:r>
        <w:rPr>
          <w:b/>
        </w:rPr>
        <w:t>1</w:t>
      </w:r>
      <w:r>
        <w:rPr>
          <w:b/>
        </w:rPr>
        <w:tab/>
        <w:t xml:space="preserve">  2</w:t>
      </w:r>
      <w:r>
        <w:rPr>
          <w:b/>
        </w:rPr>
        <w:tab/>
        <w:t xml:space="preserve">   3</w:t>
      </w:r>
      <w:r>
        <w:rPr>
          <w:b/>
        </w:rPr>
        <w:tab/>
        <w:t xml:space="preserve">    4</w:t>
      </w:r>
      <w:r>
        <w:rPr>
          <w:b/>
        </w:rPr>
        <w:tab/>
        <w:t xml:space="preserve">     5</w:t>
      </w:r>
      <w:r>
        <w:rPr>
          <w:b/>
        </w:rPr>
        <w:tab/>
        <w:t xml:space="preserve">     6</w:t>
      </w:r>
      <w:r>
        <w:rPr>
          <w:b/>
        </w:rPr>
        <w:tab/>
        <w:t xml:space="preserve">     7</w:t>
      </w:r>
      <w:r>
        <w:rPr>
          <w:b/>
        </w:rPr>
        <w:tab/>
        <w:t xml:space="preserve">     8</w:t>
      </w:r>
    </w:p>
    <w:p w:rsidR="003400B0" w:rsidRDefault="003400B0" w:rsidP="003400B0"/>
    <w:p w:rsidR="003400B0" w:rsidRDefault="003400B0" w:rsidP="003400B0"/>
    <w:p w:rsidR="003400B0" w:rsidRDefault="003400B0" w:rsidP="003400B0"/>
    <w:p w:rsidR="003400B0" w:rsidRDefault="003400B0" w:rsidP="003400B0"/>
    <w:p w:rsidR="003400B0" w:rsidRDefault="003400B0" w:rsidP="003400B0">
      <w:pPr>
        <w:rPr>
          <w:b/>
        </w:rPr>
      </w:pPr>
      <w:r>
        <w:rPr>
          <w:b/>
        </w:rPr>
        <w:t>2 задание</w:t>
      </w:r>
    </w:p>
    <w:p w:rsidR="003400B0" w:rsidRDefault="003400B0" w:rsidP="003400B0"/>
    <w:p w:rsidR="003400B0" w:rsidRDefault="003400B0" w:rsidP="003400B0"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4" type="#_x0000_t15" style="position:absolute;margin-left:425.7pt;margin-top:19.25pt;width:57.6pt;height:28.8pt;rotation:-90;z-index:251668480" o:allowincell="f" adj="15600" strokeweight="1pt"/>
        </w:pict>
      </w:r>
      <w:r>
        <w:rPr>
          <w:noProof/>
        </w:rPr>
        <w:pict>
          <v:shape id="_x0000_s1033" type="#_x0000_t15" style="position:absolute;margin-left:379.3pt;margin-top:19.25pt;width:57.6pt;height:28.8pt;rotation:-90;z-index:251667456" o:allowincell="f" adj="15600" strokeweight="1pt"/>
        </w:pict>
      </w:r>
      <w:r>
        <w:rPr>
          <w:noProof/>
        </w:rPr>
        <w:pict>
          <v:shape id="_x0000_s1032" type="#_x0000_t15" style="position:absolute;margin-left:332.9pt;margin-top:19.25pt;width:57.6pt;height:28.8pt;rotation:-90;z-index:251666432" o:allowincell="f" adj="15600" strokeweight="1pt"/>
        </w:pict>
      </w:r>
      <w:r>
        <w:rPr>
          <w:noProof/>
        </w:rPr>
        <w:pict>
          <v:shape id="_x0000_s1031" type="#_x0000_t15" style="position:absolute;margin-left:286.5pt;margin-top:19.25pt;width:57.6pt;height:28.8pt;rotation:-90;z-index:251665408" o:allowincell="f" adj="15600" strokeweight="1pt"/>
        </w:pict>
      </w:r>
      <w:r>
        <w:rPr>
          <w:noProof/>
        </w:rPr>
        <w:pict>
          <v:shape id="_x0000_s1030" type="#_x0000_t15" style="position:absolute;margin-left:240.1pt;margin-top:19.25pt;width:57.6pt;height:28.8pt;rotation:-90;z-index:251664384" o:allowincell="f" adj="15600" strokeweight="1pt"/>
        </w:pict>
      </w:r>
      <w:r>
        <w:rPr>
          <w:noProof/>
        </w:rPr>
        <w:pict>
          <v:shape id="_x0000_s1029" type="#_x0000_t15" style="position:absolute;margin-left:193.7pt;margin-top:19.25pt;width:57.6pt;height:28.8pt;rotation:-90;z-index:251663360" o:allowincell="f" adj="15600" strokeweight="1pt"/>
        </w:pict>
      </w:r>
      <w:r>
        <w:rPr>
          <w:noProof/>
        </w:rPr>
        <w:pict>
          <v:shape id="_x0000_s1027" type="#_x0000_t15" style="position:absolute;margin-left:147.3pt;margin-top:19.25pt;width:57.6pt;height:28.8pt;rotation:-90;z-index:251661312" o:allowincell="f" adj="15600" strokeweight="1pt"/>
        </w:pict>
      </w:r>
      <w:r>
        <w:rPr>
          <w:noProof/>
        </w:rPr>
        <w:pict>
          <v:shape id="_x0000_s1028" type="#_x0000_t15" style="position:absolute;margin-left:100.9pt;margin-top:19.25pt;width:57.6pt;height:28.8pt;rotation:-90;z-index:251662336" o:allowincell="f" adj="15600" strokeweight="1pt"/>
        </w:pict>
      </w:r>
      <w:r>
        <w:rPr>
          <w:noProof/>
        </w:rPr>
        <w:pict>
          <v:shape id="_x0000_s1026" type="#_x0000_t15" style="position:absolute;margin-left:54.5pt;margin-top:19.25pt;width:57.6pt;height:28.8pt;rotation:-90;z-index:251660288" o:allowincell="f" adj="15600" strokeweight="1pt"/>
        </w:pict>
      </w:r>
      <w:r>
        <w:rPr>
          <w:noProof/>
        </w:rPr>
        <w:pict>
          <v:shape id="_x0000_s1035" type="#_x0000_t15" style="position:absolute;margin-left:8.1pt;margin-top:19.25pt;width:57.6pt;height:28.8pt;rotation:-90;z-index:251669504" o:allowincell="f" adj="15600" strokeweight="1pt"/>
        </w:pict>
      </w:r>
    </w:p>
    <w:p w:rsidR="003400B0" w:rsidRDefault="003400B0" w:rsidP="003400B0"/>
    <w:p w:rsidR="003400B0" w:rsidRDefault="003400B0" w:rsidP="003400B0"/>
    <w:p w:rsidR="003400B0" w:rsidRDefault="003400B0" w:rsidP="003400B0"/>
    <w:p w:rsidR="003400B0" w:rsidRDefault="003400B0" w:rsidP="003400B0"/>
    <w:p w:rsidR="003400B0" w:rsidRDefault="003400B0" w:rsidP="003400B0">
      <w:pPr>
        <w:rPr>
          <w:b/>
        </w:rPr>
      </w:pPr>
    </w:p>
    <w:p w:rsidR="003400B0" w:rsidRDefault="003400B0" w:rsidP="003400B0">
      <w:pPr>
        <w:ind w:firstLine="720"/>
      </w:pPr>
      <w:r>
        <w:rPr>
          <w:b/>
        </w:rPr>
        <w:t xml:space="preserve">1         </w:t>
      </w:r>
      <w:r>
        <w:rPr>
          <w:b/>
        </w:rPr>
        <w:tab/>
        <w:t xml:space="preserve">   2             3             4              5             6              7              8           9              10</w:t>
      </w:r>
    </w:p>
    <w:p w:rsidR="003400B0" w:rsidRDefault="003400B0" w:rsidP="003400B0"/>
    <w:p w:rsidR="003400B0" w:rsidRDefault="003400B0" w:rsidP="003400B0"/>
    <w:p w:rsidR="003400B0" w:rsidRDefault="003400B0" w:rsidP="003400B0"/>
    <w:p w:rsidR="003400B0" w:rsidRDefault="003400B0" w:rsidP="003400B0"/>
    <w:p w:rsidR="003400B0" w:rsidRDefault="003400B0" w:rsidP="003400B0">
      <w:pPr>
        <w:rPr>
          <w:b/>
        </w:rPr>
      </w:pPr>
      <w:r>
        <w:rPr>
          <w:b/>
        </w:rPr>
        <w:t>3 задание</w:t>
      </w:r>
    </w:p>
    <w:p w:rsidR="003400B0" w:rsidRDefault="003400B0" w:rsidP="003400B0">
      <w:pPr>
        <w:rPr>
          <w:b/>
        </w:rPr>
      </w:pPr>
    </w:p>
    <w:p w:rsidR="003400B0" w:rsidRDefault="003400B0" w:rsidP="003400B0">
      <w:r>
        <w:rPr>
          <w:noProof/>
        </w:rPr>
        <w:pict>
          <v:shape id="_x0000_s1044" type="#_x0000_t15" style="position:absolute;margin-left:425.7pt;margin-top:19.25pt;width:57.6pt;height:28.8pt;rotation:-90;z-index:251678720" o:allowincell="f" adj="15600" strokeweight="1pt"/>
        </w:pict>
      </w:r>
      <w:r>
        <w:rPr>
          <w:noProof/>
        </w:rPr>
        <w:pict>
          <v:shape id="_x0000_s1043" type="#_x0000_t15" style="position:absolute;margin-left:379.3pt;margin-top:19.25pt;width:57.6pt;height:28.8pt;rotation:-90;z-index:251677696" o:allowincell="f" adj="15600" strokeweight="1pt"/>
        </w:pict>
      </w:r>
      <w:r>
        <w:rPr>
          <w:noProof/>
        </w:rPr>
        <w:pict>
          <v:shape id="_x0000_s1042" type="#_x0000_t15" style="position:absolute;margin-left:332.9pt;margin-top:19.25pt;width:57.6pt;height:28.8pt;rotation:-90;z-index:251676672" o:allowincell="f" adj="15600" strokeweight="1pt"/>
        </w:pict>
      </w:r>
      <w:r>
        <w:rPr>
          <w:noProof/>
        </w:rPr>
        <w:pict>
          <v:shape id="_x0000_s1041" type="#_x0000_t15" style="position:absolute;margin-left:286.5pt;margin-top:19.25pt;width:57.6pt;height:28.8pt;rotation:-90;z-index:251675648" o:allowincell="f" adj="15600" strokeweight="1pt"/>
        </w:pict>
      </w:r>
      <w:r>
        <w:rPr>
          <w:noProof/>
        </w:rPr>
        <w:pict>
          <v:shape id="_x0000_s1040" type="#_x0000_t15" style="position:absolute;margin-left:240.1pt;margin-top:19.25pt;width:57.6pt;height:28.8pt;rotation:-90;z-index:251674624" o:allowincell="f" adj="15600" strokeweight="1pt"/>
        </w:pict>
      </w:r>
      <w:r>
        <w:rPr>
          <w:noProof/>
        </w:rPr>
        <w:pict>
          <v:shape id="_x0000_s1039" type="#_x0000_t15" style="position:absolute;margin-left:193.7pt;margin-top:19.25pt;width:57.6pt;height:28.8pt;rotation:-90;z-index:251673600" o:allowincell="f" adj="15600" strokeweight="1pt"/>
        </w:pict>
      </w:r>
      <w:r>
        <w:rPr>
          <w:noProof/>
        </w:rPr>
        <w:pict>
          <v:shape id="_x0000_s1037" type="#_x0000_t15" style="position:absolute;margin-left:147.3pt;margin-top:19.25pt;width:57.6pt;height:28.8pt;rotation:-90;z-index:251671552" o:allowincell="f" adj="15600" strokeweight="1pt"/>
        </w:pict>
      </w:r>
      <w:r>
        <w:rPr>
          <w:noProof/>
        </w:rPr>
        <w:pict>
          <v:shape id="_x0000_s1038" type="#_x0000_t15" style="position:absolute;margin-left:100.9pt;margin-top:19.25pt;width:57.6pt;height:28.8pt;rotation:-90;z-index:251672576" o:allowincell="f" adj="15600" strokeweight="1pt"/>
        </w:pict>
      </w:r>
      <w:r>
        <w:rPr>
          <w:noProof/>
        </w:rPr>
        <w:pict>
          <v:shape id="_x0000_s1036" type="#_x0000_t15" style="position:absolute;margin-left:54.5pt;margin-top:19.25pt;width:57.6pt;height:28.8pt;rotation:-90;z-index:251670528" o:allowincell="f" adj="15600" strokeweight="1pt"/>
        </w:pict>
      </w:r>
      <w:r>
        <w:rPr>
          <w:noProof/>
        </w:rPr>
        <w:pict>
          <v:shape id="_x0000_s1045" type="#_x0000_t15" style="position:absolute;margin-left:8.1pt;margin-top:19.25pt;width:57.6pt;height:28.8pt;rotation:-90;z-index:251679744" o:allowincell="f" adj="15600" strokeweight="1pt"/>
        </w:pict>
      </w:r>
    </w:p>
    <w:p w:rsidR="003400B0" w:rsidRDefault="003400B0" w:rsidP="003400B0"/>
    <w:p w:rsidR="003400B0" w:rsidRDefault="003400B0" w:rsidP="003400B0"/>
    <w:p w:rsidR="003400B0" w:rsidRDefault="003400B0" w:rsidP="003400B0"/>
    <w:p w:rsidR="003400B0" w:rsidRDefault="003400B0" w:rsidP="003400B0"/>
    <w:p w:rsidR="003400B0" w:rsidRDefault="003400B0" w:rsidP="003400B0">
      <w:pPr>
        <w:rPr>
          <w:b/>
        </w:rPr>
      </w:pPr>
    </w:p>
    <w:p w:rsidR="003400B0" w:rsidRDefault="003400B0" w:rsidP="003400B0">
      <w:pPr>
        <w:ind w:firstLine="720"/>
      </w:pPr>
      <w:r>
        <w:rPr>
          <w:b/>
        </w:rPr>
        <w:t>1            2              3               4            5               6            7               8            9              10</w:t>
      </w:r>
    </w:p>
    <w:p w:rsidR="003400B0" w:rsidRDefault="003400B0" w:rsidP="003400B0"/>
    <w:p w:rsidR="003400B0" w:rsidRDefault="003400B0" w:rsidP="003400B0"/>
    <w:p w:rsidR="003400B0" w:rsidRDefault="003400B0" w:rsidP="003400B0"/>
    <w:p w:rsidR="003400B0" w:rsidRDefault="003400B0" w:rsidP="003400B0"/>
    <w:p w:rsidR="003400B0" w:rsidRDefault="003400B0" w:rsidP="003400B0"/>
    <w:p w:rsidR="003400B0" w:rsidRDefault="003400B0" w:rsidP="003400B0"/>
    <w:p w:rsidR="003400B0" w:rsidRDefault="003400B0" w:rsidP="003400B0">
      <w:pPr>
        <w:pStyle w:val="a3"/>
        <w:rPr>
          <w:sz w:val="24"/>
        </w:rPr>
      </w:pPr>
      <w:r>
        <w:rPr>
          <w:sz w:val="24"/>
        </w:rPr>
        <w:t>№ 10 ________________________________________________________________________</w:t>
      </w:r>
    </w:p>
    <w:p w:rsidR="003400B0" w:rsidRDefault="003400B0" w:rsidP="003400B0"/>
    <w:p w:rsidR="00174B6B" w:rsidRDefault="00174B6B"/>
    <w:sectPr w:rsidR="00174B6B">
      <w:pgSz w:w="11906" w:h="16838"/>
      <w:pgMar w:top="1077" w:right="1021" w:bottom="1077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33F8"/>
    <w:multiLevelType w:val="multilevel"/>
    <w:tmpl w:val="E874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22992"/>
    <w:multiLevelType w:val="multilevel"/>
    <w:tmpl w:val="132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864C8"/>
    <w:multiLevelType w:val="multilevel"/>
    <w:tmpl w:val="2E7C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A6647"/>
    <w:multiLevelType w:val="multilevel"/>
    <w:tmpl w:val="6A4A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B0"/>
    <w:rsid w:val="00174B6B"/>
    <w:rsid w:val="0034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0B0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0B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rsid w:val="003400B0"/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3400B0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400B0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3400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11644/pril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1217</Words>
  <Characters>6941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cp:lastPrinted>2010-10-31T20:33:00Z</cp:lastPrinted>
  <dcterms:created xsi:type="dcterms:W3CDTF">2010-10-31T20:30:00Z</dcterms:created>
  <dcterms:modified xsi:type="dcterms:W3CDTF">2010-10-31T20:33:00Z</dcterms:modified>
</cp:coreProperties>
</file>