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7" w:rsidRDefault="00847187" w:rsidP="0084718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Развитие потенциальных творческих способностей</w:t>
      </w:r>
    </w:p>
    <w:p w:rsidR="00847187" w:rsidRDefault="00847187" w:rsidP="0084718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обучающихся специальных (коррекционных) классов VIII вида </w:t>
      </w:r>
    </w:p>
    <w:p w:rsidR="00847187" w:rsidRDefault="00847187" w:rsidP="0084718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как средство коррекции недостатков познавательной сферы</w:t>
      </w:r>
    </w:p>
    <w:p w:rsidR="00847187" w:rsidRDefault="00847187" w:rsidP="00847187">
      <w:pPr>
        <w:jc w:val="center"/>
        <w:rPr>
          <w:i/>
          <w:sz w:val="32"/>
          <w:szCs w:val="32"/>
        </w:rPr>
      </w:pP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Творчество – это процесс, присущий деятельности человека. В той или иной степени творчество доступно каждому. Ребёнок, строящий свой первый дом из песка, и архитектор, создающий проект ультрасовременного здания, могут быть названы творцами.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Творчество означает созидание нового, под которым могут подразумеваться как преобразования в сознании и поведении субъекта, так и порождаемые им, но и отчуждаемые от него продукты.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К.Роджерс</w:t>
      </w:r>
      <w:proofErr w:type="spellEnd"/>
      <w:r>
        <w:rPr>
          <w:sz w:val="32"/>
          <w:szCs w:val="32"/>
        </w:rPr>
        <w:t xml:space="preserve"> пишет: «Я понимаю под творческим процессом создание с помощью действия нового продукта, вырастающего, с одной стороны, из уникального индивида, а с другой – обусловленного материалом, событиями, людьми и обстоятельствами жизни».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Результатом творчества является некий новый продукт: идея, материальный объект, способ действия или поведения.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Процесс творчества связан с особым видом мыслительной деятельности.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Творческое мышление – один из видов мышления, характерный созданием субъективно нового продукта и новообразованиями в ходе самой познавательной деятельности по его созданию.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Воображение – особая форма человеческой психики, стоящая отдельно от остальных психических процессов, и вместе с тем занимающая промежуточное положение между восприятием, мышлением и памятью. Специфика этой формы психического процесса состоит в том, что воображение, вероятно, характерно только для человека и странным образом связано с деятельностью организма. Ни в чём другом, кроме воображения, не проявляется идеальный и загадочный характер психики.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Благодаря воображению человек творит, разумно планирует свою деятельность и управляет ею. Почти вся человеческая культура является продуктом воображения и творчества людей. Воображение выводит человека за пределы его сиюминутного существования, напоминает ему о прошлом, открывает будущее. Обладая богатым воображением, человек может «жить» в разном времени, что не может позволить никакое другое существо в мире. Прошлое зафиксировано в образах памяти, произвольно воскрешаемых усилием воли, будущее представлено в мечтах и фантазиях.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восприятия воображение отличается тем, что его образы не всегда соответствуют реальности, в них есть элементы фантазии, вымысла. Если воображение рисует сознанию такие картины, </w:t>
      </w:r>
      <w:r>
        <w:rPr>
          <w:sz w:val="32"/>
          <w:szCs w:val="32"/>
        </w:rPr>
        <w:lastRenderedPageBreak/>
        <w:t>которым ничего или мало что соответствует в действительности, то оно носит название фантазии.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 феноменом воображения в практической деятельности людей, прежде всего, связан процесс художественного творчества.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жизни человека воображение выполняет ряд специфических функций: представление действительности в образах, регулирование эмоциональных состояний, произвольная регуляция познавательных процессов и состояний человека, формирование внутреннего плана действий, планирование и программирование деятельности.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детей с </w:t>
      </w:r>
      <w:r>
        <w:rPr>
          <w:b/>
          <w:sz w:val="32"/>
          <w:szCs w:val="32"/>
        </w:rPr>
        <w:t xml:space="preserve">ограниченными возможностями здоровья, с </w:t>
      </w:r>
      <w:r>
        <w:rPr>
          <w:sz w:val="32"/>
          <w:szCs w:val="32"/>
        </w:rPr>
        <w:t xml:space="preserve">интеллектуальной </w:t>
      </w:r>
      <w:proofErr w:type="gramStart"/>
      <w:r>
        <w:rPr>
          <w:sz w:val="32"/>
          <w:szCs w:val="32"/>
        </w:rPr>
        <w:t>недостаточностью в большинстве</w:t>
      </w:r>
      <w:proofErr w:type="gramEnd"/>
      <w:r>
        <w:rPr>
          <w:sz w:val="32"/>
          <w:szCs w:val="32"/>
        </w:rPr>
        <w:t xml:space="preserve"> случаев при их поступлении в школу, характерно отсутствие в потребности в рисовании, лепке, аппликации. На становление характерных видов детского творчества заметно влияет их выраженная двигательная неловкость, в частности имеющиеся нарушения мелкой моторики и зрительно-двигательной координации. Отсутствие целенаправленных приёмов анализа, сравнения, систематического поиска, полного охвата материала, применения адекватных способов действий приводит к тому, что деятельность этих детей приобретает хаотичный, беспорядочный и неосмысленный характер.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Рисунки данной категории детей отличают схематичность изображения, повторяемость элементов и скученность их на плоскости листа, частое отсутствие существенных признаков, «зацикливание» в использовании цвета (чаще всего при возможности выбора из большого количества цветов они выбирают один, реже два цвета).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Техника рисования также весьма примитивна. Дети не умеют или не могут длительное время правильно удерживать инструмент (карандаш, кисть) в ведущей руке, производить точные, согласованные движения, контролировать и регулировать их силу, скорость, ритм. При создании декоративных композиций затрудняются в воспроизведении последовательности элементов узора, отражении пространственно-временной организации орнамента (ритма и чередования элементов), однако при активной помощи со стороны взрослых они способны повторить любой мотив.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Вместе с тем многие исследователи отмечают, что при всём несовершенстве изобразительной деятельности детей рассматриваемой категории процесс рисования сказывается на них весьма положительно: развиваются зрительное восприятие, внимание, формируются представления, осуществляется коррекция двигательных навыков, пространственной организации и т.д.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Творчество развивает воображение, мелкую моторику пальцев, художественные способности и эстетический вкус. На занятиях дети приобретают такие качества, как усидчивость, целеустремлённость, развивают собственный творческий потенциал, формируется культура труда. Все коррекционно-развивающие занятия (и индивидуальные, и групповые) проводятся с учётом особенностей развития, воспитания и обучения детей с особенностями в развитии, адаптированы к обучению детей, имеющих нарушения в развитии мелкой моторики рук. Все занятия вызывают стойкий интерес у детей. А благодаря широкому использованию заданий и упражнений по </w:t>
      </w:r>
      <w:proofErr w:type="spellStart"/>
      <w:r>
        <w:rPr>
          <w:sz w:val="32"/>
          <w:szCs w:val="32"/>
        </w:rPr>
        <w:t>психогимнастике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сказкотерапии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арт-терапии</w:t>
      </w:r>
      <w:proofErr w:type="spellEnd"/>
      <w:r>
        <w:rPr>
          <w:sz w:val="32"/>
          <w:szCs w:val="32"/>
        </w:rPr>
        <w:t xml:space="preserve"> позволяют решать многие учебные задачи, оказывают положительное влияние на познавательные возможности для коррекционного учебного процесса.  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Подбор видов деятельности и содержание занятий выстраиваются так, чтобы формировать и развивать творческий потенциал детей.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Игры и упражнения очень увлекательны, они способствуют развитию у детей произвольного внимания, наблюдательности, чувства ритма, способствуют развитию глазомера и координации движения пальцев.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Основные цели занятий: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пробуждение интереса к окружающему миру и общее развитие детей средствами искусства, музыки, художественного творчества;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создание условий для стимулирования осознанного обучения, развития творческого потенциала, самореализации;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социальное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адаптирование</w:t>
      </w:r>
      <w:proofErr w:type="spellEnd"/>
      <w:r>
        <w:rPr>
          <w:sz w:val="32"/>
          <w:szCs w:val="32"/>
        </w:rPr>
        <w:t xml:space="preserve"> детей с особенностями развития в современных условиях.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Исходя из поставленных целей, предполагается решение следующих задач: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развивать интересы ребёнка, расширять его кругозор;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формировать и развивать нравственные, эстетические и другие качества личности ребёнка;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пробуждать творческую активность детей, стимулировать воображение, желание включаться в творческую деятельность;   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стимулировать сенсорное развитие: глазомер, форма, ориентировка в пространстве;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развитие двигательной сферы: моторика, двигательная сноровка и т.д.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Для достижения заявленной цели выше перечисленные задачи должны решаться в комплексе.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занятиях используются игры на внимательность и сообразительность, задания, направленные на  развитие восприятия и воображения (например, выполнение узоров из набора геометрических фигур, различные мозаики и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.д</w:t>
      </w:r>
      <w:proofErr w:type="spellEnd"/>
      <w:proofErr w:type="gramEnd"/>
      <w:r>
        <w:rPr>
          <w:sz w:val="32"/>
          <w:szCs w:val="32"/>
        </w:rPr>
        <w:t xml:space="preserve">), игры и упражнения на развитие изобразительных умений с целью научить </w:t>
      </w:r>
      <w:r>
        <w:rPr>
          <w:sz w:val="32"/>
          <w:szCs w:val="32"/>
        </w:rPr>
        <w:lastRenderedPageBreak/>
        <w:t>называть цвета и их оттенки. Полезно рассматривать с детьми произведения искусства, иллюстрации, открытки.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Для проведения занятий необходимо иметь различные демонстрационные наглядные пособия и индивидуальный материал, дидактические игры на развитие познавательных способностей, развитие сенсорного восприятия, игры и упражнения.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Практический опыт работы с детьми с интеллектуальной недостаточностью позволяет сделать вывод о том, что индивидуальные и групповые коррекционно-развивающие занятия раскрывают перед нашими воспитанниками большие возможности для выражения разнообразных эмоций, способствуют формированию у детей предпосылок изобразительной деятельности и игры, проявлений в деятельности элементов творчества, оказывают благотворное влияние на развитие личности, поведения и общения. </w:t>
      </w:r>
      <w:proofErr w:type="gramEnd"/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Вся творческая деятельность ребёнка является важным элементом его развития. Для ребёнка чаще важен не результат, а сам процесс творчества. Именно поэтому развитие потенциальных творческих способностей очень важно при воспитании и обучении детей с ограниченными возможностями здоровья, в том числе и с интеллектуальной недостаточностью.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Дети не задумываются о конечном результате, они получают удовольствие от самого процесса, вот почему этот процесс для него так важен и оказывает позитивное воздействие на развитие ребёнка.</w:t>
      </w:r>
    </w:p>
    <w:p w:rsidR="00847187" w:rsidRDefault="00847187" w:rsidP="00847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E3A58" w:rsidRDefault="005E3A58"/>
    <w:sectPr w:rsidR="005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7187"/>
    <w:rsid w:val="005E3A58"/>
    <w:rsid w:val="0084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7089</Characters>
  <Application>Microsoft Office Word</Application>
  <DocSecurity>0</DocSecurity>
  <Lines>59</Lines>
  <Paragraphs>16</Paragraphs>
  <ScaleCrop>false</ScaleCrop>
  <Company>МОУ СОШ №6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</dc:creator>
  <cp:keywords/>
  <dc:description/>
  <cp:lastModifiedBy>Денисенко</cp:lastModifiedBy>
  <cp:revision>3</cp:revision>
  <dcterms:created xsi:type="dcterms:W3CDTF">2011-05-10T12:26:00Z</dcterms:created>
  <dcterms:modified xsi:type="dcterms:W3CDTF">2011-05-10T12:26:00Z</dcterms:modified>
</cp:coreProperties>
</file>