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C" w:rsidRPr="00D54C37" w:rsidRDefault="00F91FF8" w:rsidP="00845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Мужества</w:t>
      </w:r>
      <w:r w:rsidR="00D54C37">
        <w:rPr>
          <w:rFonts w:ascii="Times New Roman" w:hAnsi="Times New Roman"/>
          <w:b/>
          <w:sz w:val="28"/>
          <w:szCs w:val="28"/>
        </w:rPr>
        <w:t xml:space="preserve">: </w:t>
      </w:r>
      <w:r w:rsidR="00D54C37" w:rsidRPr="00D54C37">
        <w:rPr>
          <w:rFonts w:ascii="Times New Roman" w:hAnsi="Times New Roman"/>
          <w:b/>
          <w:sz w:val="28"/>
          <w:szCs w:val="28"/>
        </w:rPr>
        <w:t xml:space="preserve"> </w:t>
      </w:r>
      <w:r w:rsidR="008456BC" w:rsidRPr="00D54C37">
        <w:rPr>
          <w:rFonts w:ascii="Times New Roman" w:hAnsi="Times New Roman"/>
          <w:b/>
          <w:sz w:val="28"/>
          <w:szCs w:val="28"/>
        </w:rPr>
        <w:t xml:space="preserve"> </w:t>
      </w:r>
      <w:r w:rsidR="008456BC" w:rsidRPr="00B10182">
        <w:rPr>
          <w:rFonts w:ascii="Times New Roman" w:hAnsi="Times New Roman"/>
          <w:b/>
          <w:i/>
          <w:sz w:val="32"/>
          <w:szCs w:val="32"/>
        </w:rPr>
        <w:t>«Великий перелом в войне!»</w:t>
      </w:r>
      <w:r w:rsidR="008456BC" w:rsidRPr="00D54C37">
        <w:rPr>
          <w:rFonts w:ascii="Times New Roman" w:hAnsi="Times New Roman"/>
          <w:b/>
          <w:sz w:val="28"/>
          <w:szCs w:val="28"/>
        </w:rPr>
        <w:t>,</w:t>
      </w:r>
    </w:p>
    <w:p w:rsidR="008456BC" w:rsidRPr="00D54C37" w:rsidRDefault="00B10182" w:rsidP="00845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8456BC" w:rsidRPr="00D54C37"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 w:rsidR="008456BC" w:rsidRPr="00D54C37">
        <w:rPr>
          <w:rFonts w:ascii="Times New Roman" w:hAnsi="Times New Roman"/>
          <w:b/>
          <w:sz w:val="28"/>
          <w:szCs w:val="28"/>
        </w:rPr>
        <w:t xml:space="preserve"> </w:t>
      </w:r>
      <w:r w:rsidR="00D54C37" w:rsidRPr="00D54C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70-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C3ACE">
        <w:rPr>
          <w:rFonts w:ascii="Times New Roman" w:hAnsi="Times New Roman"/>
          <w:b/>
          <w:sz w:val="28"/>
          <w:szCs w:val="28"/>
        </w:rPr>
        <w:t xml:space="preserve">сражения </w:t>
      </w:r>
      <w:r>
        <w:rPr>
          <w:rFonts w:ascii="Times New Roman" w:hAnsi="Times New Roman"/>
          <w:b/>
          <w:sz w:val="28"/>
          <w:szCs w:val="28"/>
        </w:rPr>
        <w:t>на Курской дуге)</w:t>
      </w:r>
    </w:p>
    <w:p w:rsidR="008456BC" w:rsidRDefault="00D54C37" w:rsidP="008456BC">
      <w:pPr>
        <w:rPr>
          <w:rFonts w:ascii="Times New Roman" w:hAnsi="Times New Roman"/>
          <w:sz w:val="28"/>
          <w:szCs w:val="28"/>
        </w:rPr>
      </w:pPr>
      <w:r w:rsidRPr="00B10182">
        <w:rPr>
          <w:rFonts w:ascii="Times New Roman" w:hAnsi="Times New Roman"/>
          <w:sz w:val="28"/>
          <w:szCs w:val="28"/>
        </w:rPr>
        <w:t xml:space="preserve">                                            (для учащихся 7 класса)</w:t>
      </w:r>
    </w:p>
    <w:p w:rsidR="00466EB5" w:rsidRPr="00466EB5" w:rsidRDefault="00466EB5" w:rsidP="008456BC">
      <w:pPr>
        <w:rPr>
          <w:rFonts w:ascii="Times New Roman" w:hAnsi="Times New Roman"/>
          <w:sz w:val="28"/>
          <w:szCs w:val="28"/>
          <w:u w:val="single"/>
        </w:rPr>
      </w:pPr>
      <w:r w:rsidRPr="00466EB5">
        <w:rPr>
          <w:rFonts w:ascii="Times New Roman" w:hAnsi="Times New Roman"/>
          <w:sz w:val="28"/>
          <w:szCs w:val="28"/>
          <w:u w:val="single"/>
        </w:rPr>
        <w:t>Цель:</w:t>
      </w:r>
    </w:p>
    <w:p w:rsidR="00466EB5" w:rsidRDefault="00466EB5" w:rsidP="00845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продолжать знакомить учащихся с событиями Великой Отечественной войны;</w:t>
      </w:r>
    </w:p>
    <w:p w:rsidR="00466EB5" w:rsidRDefault="00466EB5" w:rsidP="00845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навыки работы с материалом  из истории войны.</w:t>
      </w:r>
    </w:p>
    <w:p w:rsidR="00466EB5" w:rsidRDefault="00466EB5" w:rsidP="008456BC">
      <w:pPr>
        <w:rPr>
          <w:rFonts w:ascii="Times New Roman" w:hAnsi="Times New Roman"/>
          <w:sz w:val="28"/>
          <w:szCs w:val="28"/>
        </w:rPr>
      </w:pPr>
      <w:r w:rsidRPr="00466EB5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мультимедийная установка и презентация (из 2-х частей), документальный фильм, выставка книг и иллюстраций по теме, мишень для рефлексии.</w:t>
      </w:r>
    </w:p>
    <w:p w:rsidR="00466EB5" w:rsidRPr="00A743E7" w:rsidRDefault="00466EB5" w:rsidP="00466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43E7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466EB5" w:rsidRPr="00A743E7" w:rsidRDefault="00466EB5" w:rsidP="00466EB5">
      <w:pPr>
        <w:rPr>
          <w:rFonts w:ascii="Times New Roman" w:hAnsi="Times New Roman"/>
          <w:sz w:val="28"/>
          <w:szCs w:val="28"/>
          <w:u w:val="single"/>
        </w:rPr>
      </w:pPr>
      <w:r w:rsidRPr="00A743E7">
        <w:rPr>
          <w:rFonts w:ascii="Times New Roman" w:hAnsi="Times New Roman"/>
          <w:sz w:val="28"/>
          <w:szCs w:val="28"/>
          <w:u w:val="single"/>
        </w:rPr>
        <w:t>1.Организационный  момент.</w:t>
      </w:r>
    </w:p>
    <w:p w:rsidR="00136E39" w:rsidRDefault="005648F9" w:rsidP="00136E39">
      <w:pPr>
        <w:rPr>
          <w:rFonts w:ascii="Times New Roman" w:hAnsi="Times New Roman"/>
          <w:sz w:val="28"/>
          <w:szCs w:val="28"/>
        </w:rPr>
      </w:pPr>
      <w:r w:rsidRPr="00931FC6">
        <w:rPr>
          <w:rFonts w:ascii="Times New Roman" w:hAnsi="Times New Roman"/>
          <w:b/>
          <w:sz w:val="28"/>
          <w:szCs w:val="28"/>
          <w:u w:val="single"/>
        </w:rPr>
        <w:t>ЧАСТЬ 1</w:t>
      </w:r>
      <w:r>
        <w:rPr>
          <w:rFonts w:ascii="Times New Roman" w:hAnsi="Times New Roman"/>
          <w:sz w:val="28"/>
          <w:szCs w:val="28"/>
        </w:rPr>
        <w:t xml:space="preserve">     презентации «Великий перелом  в войне…»</w:t>
      </w:r>
    </w:p>
    <w:p w:rsidR="00136E39" w:rsidRDefault="00D54C37" w:rsidP="00136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</w:t>
      </w:r>
      <w:r w:rsidRPr="00D54C37">
        <w:rPr>
          <w:rFonts w:ascii="Times New Roman" w:hAnsi="Times New Roman"/>
          <w:b/>
          <w:sz w:val="28"/>
          <w:szCs w:val="28"/>
        </w:rPr>
        <w:t>слайд  2</w:t>
      </w:r>
      <w:r>
        <w:rPr>
          <w:rFonts w:ascii="Times New Roman" w:hAnsi="Times New Roman"/>
          <w:sz w:val="28"/>
          <w:szCs w:val="28"/>
        </w:rPr>
        <w:t>, читает  стихотворение Твардовского.</w:t>
      </w:r>
    </w:p>
    <w:p w:rsidR="00963CBF" w:rsidRDefault="008456BC" w:rsidP="00963CBF">
      <w:pPr>
        <w:rPr>
          <w:rFonts w:ascii="Times New Roman" w:hAnsi="Times New Roman"/>
          <w:sz w:val="28"/>
          <w:szCs w:val="28"/>
        </w:rPr>
      </w:pPr>
      <w:r w:rsidRPr="00D54C37">
        <w:rPr>
          <w:rFonts w:ascii="Times New Roman" w:hAnsi="Times New Roman"/>
          <w:b/>
          <w:sz w:val="28"/>
          <w:szCs w:val="28"/>
        </w:rPr>
        <w:t>Учитель</w:t>
      </w:r>
      <w:r w:rsidRPr="00F74B91">
        <w:rPr>
          <w:rFonts w:ascii="Times New Roman" w:hAnsi="Times New Roman"/>
          <w:sz w:val="28"/>
          <w:szCs w:val="28"/>
        </w:rPr>
        <w:t xml:space="preserve">: </w:t>
      </w:r>
      <w:r w:rsidR="00963CBF">
        <w:rPr>
          <w:rFonts w:ascii="Times New Roman" w:hAnsi="Times New Roman"/>
          <w:sz w:val="28"/>
          <w:szCs w:val="28"/>
        </w:rPr>
        <w:t>Еще осенью мы начали с вами цикл уроков о значимых событиях в Великой Отечественной войне – то была  Сталинградская битва, сегодня поговорим о Курской дуге.</w:t>
      </w:r>
    </w:p>
    <w:p w:rsidR="00D54C37" w:rsidRDefault="00D54C37" w:rsidP="00136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победа будет чуть позже, а пока…</w:t>
      </w:r>
    </w:p>
    <w:p w:rsidR="00D54C37" w:rsidRDefault="008456BC" w:rsidP="00D54C3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12DFC">
        <w:rPr>
          <w:rFonts w:ascii="Times New Roman" w:hAnsi="Times New Roman"/>
          <w:sz w:val="28"/>
          <w:szCs w:val="28"/>
          <w:lang w:val="ru-RU"/>
        </w:rPr>
        <w:t>12 июля 1943 года здесь состоялось одно из самых крупных за всю историю второй мировой войны танковое сражение, обеспечившее нам Победу во всей Курской дуге</w:t>
      </w:r>
      <w:r w:rsidR="00D54C37">
        <w:rPr>
          <w:rFonts w:ascii="Times New Roman" w:hAnsi="Times New Roman"/>
          <w:sz w:val="28"/>
          <w:szCs w:val="28"/>
          <w:lang w:val="ru-RU"/>
        </w:rPr>
        <w:t>,</w:t>
      </w:r>
      <w:r w:rsidRPr="00112DFC">
        <w:rPr>
          <w:rFonts w:ascii="Times New Roman" w:hAnsi="Times New Roman"/>
          <w:sz w:val="28"/>
          <w:szCs w:val="28"/>
          <w:lang w:val="ru-RU"/>
        </w:rPr>
        <w:t xml:space="preserve"> что отразилось на всём ходе дальнейшей войны. </w:t>
      </w:r>
      <w:r w:rsidRPr="00F74B91">
        <w:rPr>
          <w:rFonts w:ascii="Times New Roman" w:hAnsi="Times New Roman"/>
          <w:sz w:val="28"/>
          <w:szCs w:val="28"/>
          <w:lang w:val="ru-RU"/>
        </w:rPr>
        <w:t xml:space="preserve">Проходило оно на </w:t>
      </w:r>
      <w:proofErr w:type="spellStart"/>
      <w:r w:rsidRPr="00F74B91">
        <w:rPr>
          <w:rFonts w:ascii="Times New Roman" w:hAnsi="Times New Roman"/>
          <w:sz w:val="28"/>
          <w:szCs w:val="28"/>
          <w:lang w:val="ru-RU"/>
        </w:rPr>
        <w:t>Прох</w:t>
      </w:r>
      <w:r w:rsidR="00436675">
        <w:rPr>
          <w:rFonts w:ascii="Times New Roman" w:hAnsi="Times New Roman"/>
          <w:sz w:val="28"/>
          <w:szCs w:val="28"/>
          <w:lang w:val="ru-RU"/>
        </w:rPr>
        <w:t>оровском</w:t>
      </w:r>
      <w:proofErr w:type="spellEnd"/>
      <w:r w:rsidR="00436675">
        <w:rPr>
          <w:rFonts w:ascii="Times New Roman" w:hAnsi="Times New Roman"/>
          <w:sz w:val="28"/>
          <w:szCs w:val="28"/>
          <w:lang w:val="ru-RU"/>
        </w:rPr>
        <w:t xml:space="preserve">  поле – третьем  ратном </w:t>
      </w:r>
      <w:r w:rsidRPr="00F74B91">
        <w:rPr>
          <w:rFonts w:ascii="Times New Roman" w:hAnsi="Times New Roman"/>
          <w:sz w:val="28"/>
          <w:szCs w:val="28"/>
          <w:lang w:val="ru-RU"/>
        </w:rPr>
        <w:t xml:space="preserve"> поле России. </w:t>
      </w:r>
      <w:r w:rsidRPr="009709E8">
        <w:rPr>
          <w:rFonts w:ascii="Times New Roman" w:hAnsi="Times New Roman"/>
          <w:sz w:val="28"/>
          <w:szCs w:val="28"/>
          <w:lang w:val="ru-RU"/>
        </w:rPr>
        <w:t xml:space="preserve">В 2013 году вся страна </w:t>
      </w:r>
      <w:r w:rsidR="00D54C37">
        <w:rPr>
          <w:rFonts w:ascii="Times New Roman" w:hAnsi="Times New Roman"/>
          <w:sz w:val="28"/>
          <w:szCs w:val="28"/>
          <w:lang w:val="ru-RU"/>
        </w:rPr>
        <w:t xml:space="preserve">отмечала </w:t>
      </w:r>
      <w:r w:rsidRPr="009709E8">
        <w:rPr>
          <w:rFonts w:ascii="Times New Roman" w:hAnsi="Times New Roman"/>
          <w:sz w:val="28"/>
          <w:szCs w:val="28"/>
          <w:lang w:val="ru-RU"/>
        </w:rPr>
        <w:t xml:space="preserve"> 70 </w:t>
      </w:r>
      <w:proofErr w:type="spellStart"/>
      <w:r w:rsidRPr="009709E8">
        <w:rPr>
          <w:rFonts w:ascii="Times New Roman" w:hAnsi="Times New Roman"/>
          <w:sz w:val="28"/>
          <w:szCs w:val="28"/>
          <w:lang w:val="ru-RU"/>
        </w:rPr>
        <w:t>лет</w:t>
      </w:r>
      <w:r w:rsidR="00436675">
        <w:rPr>
          <w:rFonts w:ascii="Times New Roman" w:hAnsi="Times New Roman"/>
          <w:sz w:val="28"/>
          <w:szCs w:val="28"/>
          <w:lang w:val="ru-RU"/>
        </w:rPr>
        <w:t>ие</w:t>
      </w:r>
      <w:proofErr w:type="spellEnd"/>
      <w:r w:rsidR="004366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9E8">
        <w:rPr>
          <w:rFonts w:ascii="Times New Roman" w:hAnsi="Times New Roman"/>
          <w:sz w:val="28"/>
          <w:szCs w:val="28"/>
          <w:lang w:val="ru-RU"/>
        </w:rPr>
        <w:t xml:space="preserve"> этой великой битвы.</w:t>
      </w:r>
    </w:p>
    <w:p w:rsidR="00466EB5" w:rsidRPr="00A743E7" w:rsidRDefault="00466EB5" w:rsidP="00D54C37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743E7">
        <w:rPr>
          <w:rFonts w:ascii="Times New Roman" w:hAnsi="Times New Roman"/>
          <w:sz w:val="28"/>
          <w:szCs w:val="28"/>
          <w:u w:val="single"/>
          <w:lang w:val="ru-RU"/>
        </w:rPr>
        <w:t>2. Актуализация знаний и мотивация к деятельности.</w:t>
      </w:r>
    </w:p>
    <w:p w:rsidR="00D54C37" w:rsidRPr="00BD6CF5" w:rsidRDefault="008456BC" w:rsidP="00D54C3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6C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C37" w:rsidRPr="00BD6CF5">
        <w:rPr>
          <w:rFonts w:ascii="Times New Roman" w:hAnsi="Times New Roman"/>
          <w:sz w:val="28"/>
          <w:szCs w:val="28"/>
          <w:lang w:val="ru-RU"/>
        </w:rPr>
        <w:t>Слайд 3-</w:t>
      </w:r>
    </w:p>
    <w:p w:rsidR="00A743E7" w:rsidRPr="00BD6CF5" w:rsidRDefault="00D54C37" w:rsidP="00D54C3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54C37">
        <w:rPr>
          <w:rFonts w:ascii="Times New Roman" w:hAnsi="Times New Roman"/>
          <w:b/>
          <w:sz w:val="28"/>
          <w:szCs w:val="28"/>
          <w:lang w:val="ru-RU"/>
        </w:rPr>
        <w:t>Ученица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709E8">
        <w:rPr>
          <w:rFonts w:ascii="Times New Roman" w:hAnsi="Times New Roman"/>
          <w:sz w:val="28"/>
          <w:szCs w:val="28"/>
          <w:lang w:val="ru-RU"/>
        </w:rPr>
        <w:t xml:space="preserve">Сегодня в ходе </w:t>
      </w:r>
      <w:r>
        <w:rPr>
          <w:rFonts w:ascii="Times New Roman" w:hAnsi="Times New Roman"/>
          <w:sz w:val="28"/>
          <w:szCs w:val="28"/>
          <w:lang w:val="ru-RU"/>
        </w:rPr>
        <w:t xml:space="preserve">нашего урока </w:t>
      </w:r>
      <w:r w:rsidRPr="009709E8">
        <w:rPr>
          <w:rFonts w:ascii="Times New Roman" w:hAnsi="Times New Roman"/>
          <w:sz w:val="28"/>
          <w:szCs w:val="28"/>
          <w:lang w:val="ru-RU"/>
        </w:rPr>
        <w:t>нам предстоит вспомнить драматические и героические события это</w:t>
      </w:r>
      <w:r w:rsidR="00A743E7">
        <w:rPr>
          <w:rFonts w:ascii="Times New Roman" w:hAnsi="Times New Roman"/>
          <w:sz w:val="28"/>
          <w:szCs w:val="28"/>
          <w:lang w:val="ru-RU"/>
        </w:rPr>
        <w:t xml:space="preserve">го тяжелейшего испытания, </w:t>
      </w:r>
      <w:r w:rsidR="00A743E7" w:rsidRPr="00BD6CF5">
        <w:rPr>
          <w:rFonts w:ascii="Times New Roman" w:hAnsi="Times New Roman"/>
          <w:sz w:val="28"/>
          <w:szCs w:val="28"/>
          <w:lang w:val="ru-RU"/>
        </w:rPr>
        <w:t>которое в итоге привело</w:t>
      </w:r>
      <w:r w:rsidRPr="00BD6CF5">
        <w:rPr>
          <w:rFonts w:ascii="Times New Roman" w:hAnsi="Times New Roman"/>
          <w:sz w:val="28"/>
          <w:szCs w:val="28"/>
          <w:lang w:val="ru-RU"/>
        </w:rPr>
        <w:t xml:space="preserve"> к великой Победе.</w:t>
      </w:r>
    </w:p>
    <w:p w:rsidR="00F13FC4" w:rsidRPr="00A743E7" w:rsidRDefault="00F13FC4" w:rsidP="00D54C37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743E7">
        <w:rPr>
          <w:rFonts w:ascii="Times New Roman" w:hAnsi="Times New Roman"/>
          <w:sz w:val="28"/>
          <w:szCs w:val="28"/>
          <w:u w:val="single"/>
          <w:lang w:val="ru-RU"/>
        </w:rPr>
        <w:t>3. Создание проблемной информации.</w:t>
      </w:r>
    </w:p>
    <w:p w:rsidR="00680A44" w:rsidRDefault="00D54C37" w:rsidP="00D54C37">
      <w:pPr>
        <w:jc w:val="both"/>
        <w:rPr>
          <w:rFonts w:ascii="Arial Black" w:eastAsia="+mn-ea" w:hAnsi="Arial Black" w:cs="+mn-cs"/>
          <w:b/>
          <w:bCs/>
          <w:i/>
          <w:iCs/>
          <w:color w:val="FFCC00"/>
          <w:kern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54C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  </w:t>
      </w:r>
      <w:r w:rsidRPr="00D54C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слайд 4</w:t>
      </w:r>
      <w:r w:rsidR="00136E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36E39" w:rsidRPr="00680A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BD6CF5" w:rsidRPr="00680A44">
        <w:rPr>
          <w:rFonts w:ascii="Times New Roman" w:eastAsia="+mn-ea" w:hAnsi="Times New Roman" w:cs="Times New Roman"/>
          <w:bCs/>
          <w:i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 результате наступления советской армии в 1942 году и начале 1943 года в районе города Курска образовался,  в линии расположения наших войск, большой выступ – очень соблазнительная для немцев позиция: если в него ударить, то можно затем легко окружить и разгромить советские войска. У фашистов родился замысел наступательной операции на Курск под кодовым названием «Цитадель»</w:t>
      </w:r>
      <w:r w:rsidR="00680A44">
        <w:rPr>
          <w:rFonts w:ascii="Times New Roman" w:eastAsia="+mn-ea" w:hAnsi="Times New Roman" w:cs="Times New Roman"/>
          <w:bCs/>
          <w:iCs/>
          <w:color w:val="FFCC00"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BD6CF5" w:rsidRPr="00680A44">
        <w:rPr>
          <w:rFonts w:ascii="Arial Black" w:eastAsia="+mn-ea" w:hAnsi="Arial Black" w:cs="+mn-cs"/>
          <w:b/>
          <w:bCs/>
          <w:i/>
          <w:iCs/>
          <w:color w:val="FFCC00"/>
          <w:kern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456BC" w:rsidRDefault="00BD6CF5" w:rsidP="00D54C37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80A44">
        <w:rPr>
          <w:rFonts w:ascii="Arial Black" w:eastAsia="+mn-ea" w:hAnsi="Arial Black" w:cs="+mn-cs"/>
          <w:b/>
          <w:bCs/>
          <w:i/>
          <w:iCs/>
          <w:color w:val="FFCC00"/>
          <w:kern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8456BC" w:rsidRPr="00CA6033">
        <w:rPr>
          <w:rFonts w:ascii="Times New Roman" w:eastAsia="Times New Roman" w:hAnsi="Times New Roman" w:cs="Times New Roman"/>
          <w:sz w:val="28"/>
          <w:szCs w:val="28"/>
          <w:lang w:bidi="en-US"/>
        </w:rPr>
        <w:t>Размах и напряжение</w:t>
      </w:r>
      <w:r w:rsidR="00D54C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этому времени, </w:t>
      </w:r>
      <w:r w:rsidR="008456BC" w:rsidRPr="00CA60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456BC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D54C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456BC">
        <w:rPr>
          <w:rFonts w:ascii="Times New Roman" w:eastAsia="Times New Roman" w:hAnsi="Times New Roman" w:cs="Times New Roman"/>
          <w:sz w:val="28"/>
          <w:szCs w:val="28"/>
          <w:lang w:bidi="en-US"/>
        </w:rPr>
        <w:t>ходе войны</w:t>
      </w:r>
      <w:r w:rsidR="00D54C3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8456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456BC" w:rsidRPr="00CA6033">
        <w:rPr>
          <w:rFonts w:ascii="Times New Roman" w:eastAsia="Times New Roman" w:hAnsi="Times New Roman" w:cs="Times New Roman"/>
          <w:sz w:val="28"/>
          <w:szCs w:val="28"/>
          <w:lang w:bidi="en-US"/>
        </w:rPr>
        <w:t>достигли под Курском невиданного ранее масштаба и накала. В сражения</w:t>
      </w:r>
      <w:r w:rsidR="00D54C37">
        <w:rPr>
          <w:rFonts w:ascii="Times New Roman" w:eastAsia="Times New Roman" w:hAnsi="Times New Roman" w:cs="Times New Roman"/>
          <w:sz w:val="28"/>
          <w:szCs w:val="28"/>
          <w:lang w:bidi="en-US"/>
        </w:rPr>
        <w:t>х под Курском  с обеих сторон в ходе битв</w:t>
      </w:r>
      <w:r w:rsidR="008456BC" w:rsidRPr="00CA60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было последовательно вовлечено более четырёх миллионов человек, около семидесяти тысяч орудий и миномётов, более тринадцати тысяч танков и самоходных орудий и около двенадцати тысяч боевых самолётов</w:t>
      </w:r>
      <w:r w:rsidR="008456B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54C37" w:rsidRDefault="00D54C37" w:rsidP="00D54C3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54C37">
        <w:rPr>
          <w:rFonts w:ascii="Times New Roman" w:hAnsi="Times New Roman"/>
          <w:b/>
          <w:sz w:val="28"/>
          <w:szCs w:val="28"/>
          <w:lang w:val="ru-RU" w:eastAsia="ru-RU"/>
        </w:rPr>
        <w:t>Ученица: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54C37">
        <w:rPr>
          <w:rFonts w:ascii="Times New Roman" w:hAnsi="Times New Roman"/>
          <w:sz w:val="28"/>
          <w:szCs w:val="28"/>
          <w:lang w:val="ru-RU" w:eastAsia="ru-RU"/>
        </w:rPr>
        <w:t>Оборонительная операция под Курском одна из крупнейших операций, осуществлённая войсками Центрального и Воронежского фронтов.</w:t>
      </w:r>
    </w:p>
    <w:p w:rsidR="008C09B5" w:rsidRPr="00BD6CF5" w:rsidRDefault="008C09B5" w:rsidP="008C09B5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Слайд 5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="00BD6CF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BD6CF5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 вами фам</w:t>
      </w:r>
      <w:r w:rsidR="00950629">
        <w:rPr>
          <w:rFonts w:ascii="Times New Roman" w:eastAsia="Times New Roman" w:hAnsi="Times New Roman" w:cs="Times New Roman"/>
          <w:sz w:val="28"/>
          <w:szCs w:val="28"/>
          <w:lang w:bidi="en-US"/>
        </w:rPr>
        <w:t>илии военачальников</w:t>
      </w:r>
      <w:r w:rsidR="00BD6C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50629">
        <w:rPr>
          <w:rFonts w:ascii="Times New Roman" w:eastAsia="Times New Roman" w:hAnsi="Times New Roman" w:cs="Times New Roman"/>
          <w:sz w:val="28"/>
          <w:szCs w:val="28"/>
          <w:lang w:bidi="en-US"/>
        </w:rPr>
        <w:t>тех сражений: Рокоссовский, Конев, Василевский, Жуков.</w:t>
      </w:r>
    </w:p>
    <w:p w:rsidR="00B10182" w:rsidRDefault="008C09B5" w:rsidP="00B10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Артиллерия в обороне использовалась массированно. Она решала различные задачи: уничтожала живую силу противника, вела борьбу с его артиллерией, танками, авиацией, обеспечивала контратаки и контрудары наших войск. Наиболее эффективным способом борьбы с танками являлся огонь орудий прямой</w:t>
      </w:r>
      <w:r w:rsidR="00B10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9B5" w:rsidRPr="00B10182" w:rsidRDefault="008C09B5" w:rsidP="00B10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B5">
        <w:rPr>
          <w:rFonts w:ascii="Times New Roman" w:hAnsi="Times New Roman"/>
          <w:b/>
          <w:sz w:val="28"/>
          <w:szCs w:val="28"/>
        </w:rPr>
        <w:t>Ученица:</w:t>
      </w:r>
      <w:r>
        <w:rPr>
          <w:rFonts w:ascii="Times New Roman" w:hAnsi="Times New Roman"/>
          <w:b/>
          <w:sz w:val="28"/>
          <w:szCs w:val="28"/>
        </w:rPr>
        <w:t xml:space="preserve">     слайд 6 - </w:t>
      </w:r>
      <w:r w:rsidRPr="008C09B5">
        <w:rPr>
          <w:rFonts w:ascii="Times New Roman" w:hAnsi="Times New Roman"/>
          <w:b/>
          <w:sz w:val="28"/>
          <w:szCs w:val="28"/>
        </w:rPr>
        <w:t xml:space="preserve"> </w:t>
      </w:r>
    </w:p>
    <w:p w:rsidR="008C09B5" w:rsidRPr="008C09B5" w:rsidRDefault="008C09B5" w:rsidP="008C09B5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Pr="008C09B5">
        <w:rPr>
          <w:rFonts w:ascii="Times New Roman" w:hAnsi="Times New Roman"/>
          <w:sz w:val="28"/>
          <w:szCs w:val="28"/>
        </w:rPr>
        <w:t>ыла необходимость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советских войск в контрнаступление и общее наступление. Согласно разработанному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командованием </w:t>
      </w: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плану, подготовку к сражению под Курском вели войска нескольких фронтов. Снабжение советских войск всем необходимым продолжало неуклонно возрастать.</w:t>
      </w:r>
    </w:p>
    <w:p w:rsidR="008C09B5" w:rsidRPr="008C09B5" w:rsidRDefault="008C09B5" w:rsidP="008C09B5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слайд 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8C09B5" w:rsidRDefault="008C09B5" w:rsidP="008C09B5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Курской битвы подготовка к ней частей и соединений Брянского, Центрального, Воронежского, Степного, Юго-Западного фронтов, а также левого крыла Западного фронта была фактически завершена.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наших войск и войск противника были таковы: перевес в нашу пользу по таким показателям как  в личном составе, орудиях и минометах, самолетах и т.д.</w:t>
      </w:r>
    </w:p>
    <w:p w:rsidR="008C09B5" w:rsidRPr="008C09B5" w:rsidRDefault="008C09B5" w:rsidP="008C09B5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 слайд 8 –</w:t>
      </w:r>
    </w:p>
    <w:p w:rsidR="00A743E7" w:rsidRPr="00B10182" w:rsidRDefault="008C09B5" w:rsidP="00136E39">
      <w:pPr>
        <w:tabs>
          <w:tab w:val="left" w:pos="324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рассвете 5 июля 1943 года гитлеровцы атаковали оборону советских фронтов. Сражение сразу же приняло очень напряженный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8F9" w:rsidRPr="0056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F9"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Упорно отстаивали советские воины каждый оборонительный рубеж, уничтожая тысячи вражеских солдат и офицеров, сотни танков, штурмовых орудий и другой боевой техники</w:t>
      </w:r>
      <w:r w:rsidR="0056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8F9" w:rsidRPr="008C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9B5" w:rsidRDefault="008C09B5" w:rsidP="008C09B5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 слайд 9</w:t>
      </w:r>
      <w:r w:rsidRPr="008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5648F9" w:rsidRDefault="005648F9" w:rsidP="008C09B5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вам имена только двух героев тех боев, которые на века останутся в истории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нашей с вами памяти</w:t>
      </w:r>
      <w:r w:rsidRPr="005648F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и Кравченко Андрей…</w:t>
      </w:r>
    </w:p>
    <w:p w:rsidR="00136E39" w:rsidRDefault="005648F9" w:rsidP="005648F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с докладами о героях Санников Витя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Денис.</w:t>
      </w:r>
    </w:p>
    <w:p w:rsidR="005648F9" w:rsidRPr="00136E39" w:rsidRDefault="005648F9" w:rsidP="005648F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10 </w:t>
      </w:r>
      <w:r w:rsidRPr="008C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8456BC" w:rsidRPr="005648F9" w:rsidRDefault="005648F9" w:rsidP="005648F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тяжелых боях враг был измотан и обескровлен. Части Красной Армии перешли в контрнаступление. 5 августа, преодолевая упорное сопротивление врага, советские войска овладели Орлом и Белгородом.</w:t>
      </w:r>
    </w:p>
    <w:p w:rsidR="005648F9" w:rsidRDefault="005648F9" w:rsidP="005648F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 </w:t>
      </w:r>
    </w:p>
    <w:p w:rsidR="005648F9" w:rsidRDefault="005648F9" w:rsidP="00136E3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июля 1943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Верховного Главнокомандования решила ввести в сражение крупные танковые и общевойсковые резервы. На полях </w:t>
      </w:r>
      <w:proofErr w:type="gramStart"/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</w:t>
      </w:r>
      <w:proofErr w:type="gramEnd"/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proofErr w:type="gramStart"/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="0096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 села Прохоровка</w:t>
      </w:r>
      <w:r w:rsidR="0096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то момент, </w:t>
      </w:r>
      <w:r w:rsidRPr="008C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развернулось небывалое в истории войн танковое сражение, в котором с обеих сторон участвовало около 1200 бронированных машин. Гитлер бросил сюда свои отборные танковые дивизии СС – «Мертвая голова», «Рейх», «Адольф Гитлер».</w:t>
      </w:r>
    </w:p>
    <w:p w:rsidR="005648F9" w:rsidRDefault="005648F9" w:rsidP="00136E3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 как это происходило.</w:t>
      </w:r>
    </w:p>
    <w:p w:rsidR="00F13FC4" w:rsidRPr="00136E39" w:rsidRDefault="005648F9" w:rsidP="00136E3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документального  фильма </w:t>
      </w:r>
      <w:r w:rsidRPr="0056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7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Сражение под Прохоровкой»,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снятого военным журналистом в том сражении…</w:t>
      </w:r>
      <w:r w:rsidR="00F1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8F9" w:rsidRDefault="005648F9" w:rsidP="005648F9">
      <w:pPr>
        <w:rPr>
          <w:rFonts w:ascii="Times New Roman" w:hAnsi="Times New Roman"/>
          <w:sz w:val="28"/>
          <w:szCs w:val="28"/>
        </w:rPr>
      </w:pPr>
      <w:r w:rsidRPr="00931FC6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презентации «Великий перелом  в войне…»</w:t>
      </w:r>
    </w:p>
    <w:p w:rsidR="00931FC6" w:rsidRDefault="005648F9" w:rsidP="00931FC6">
      <w:pPr>
        <w:rPr>
          <w:rFonts w:ascii="Times New Roman" w:hAnsi="Times New Roman"/>
          <w:b/>
          <w:sz w:val="28"/>
          <w:szCs w:val="28"/>
        </w:rPr>
      </w:pPr>
      <w:r w:rsidRPr="005648F9">
        <w:rPr>
          <w:rFonts w:ascii="Times New Roman" w:hAnsi="Times New Roman"/>
          <w:b/>
          <w:sz w:val="28"/>
          <w:szCs w:val="28"/>
        </w:rPr>
        <w:t xml:space="preserve">Учитель: </w:t>
      </w:r>
      <w:r w:rsidR="00931FC6" w:rsidRPr="00931FC6">
        <w:rPr>
          <w:rFonts w:ascii="Times New Roman" w:hAnsi="Times New Roman"/>
          <w:sz w:val="28"/>
          <w:szCs w:val="28"/>
        </w:rPr>
        <w:t>О потерях в том сражении ярко говорят вот эти строки…</w:t>
      </w:r>
      <w:r w:rsidR="00931FC6" w:rsidRPr="00931FC6">
        <w:rPr>
          <w:rFonts w:ascii="Times New Roman" w:hAnsi="Times New Roman"/>
          <w:b/>
          <w:sz w:val="28"/>
          <w:szCs w:val="28"/>
        </w:rPr>
        <w:t xml:space="preserve"> </w:t>
      </w:r>
    </w:p>
    <w:p w:rsidR="00931FC6" w:rsidRDefault="00B10182" w:rsidP="00931F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 слайд 1</w:t>
      </w:r>
      <w:r w:rsidR="00931FC6">
        <w:rPr>
          <w:rFonts w:ascii="Times New Roman" w:hAnsi="Times New Roman"/>
          <w:b/>
          <w:sz w:val="28"/>
          <w:szCs w:val="28"/>
        </w:rPr>
        <w:t xml:space="preserve"> </w:t>
      </w:r>
    </w:p>
    <w:p w:rsidR="00931FC6" w:rsidRDefault="00931FC6" w:rsidP="00564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Выступает  </w:t>
      </w:r>
      <w:proofErr w:type="spellStart"/>
      <w:r>
        <w:rPr>
          <w:rFonts w:ascii="Times New Roman" w:hAnsi="Times New Roman"/>
          <w:sz w:val="28"/>
          <w:szCs w:val="28"/>
        </w:rPr>
        <w:t>Буракова</w:t>
      </w:r>
      <w:proofErr w:type="spellEnd"/>
      <w:r w:rsidR="00B10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Мария со стихотворением: </w:t>
      </w:r>
    </w:p>
    <w:p w:rsidR="00931FC6" w:rsidRPr="00931FC6" w:rsidRDefault="00931FC6" w:rsidP="005648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1FC6">
        <w:rPr>
          <w:rFonts w:ascii="Times New Roman" w:hAnsi="Times New Roman"/>
          <w:b/>
          <w:sz w:val="28"/>
          <w:szCs w:val="28"/>
        </w:rPr>
        <w:t>– слайд 2</w:t>
      </w:r>
    </w:p>
    <w:p w:rsidR="00931FC6" w:rsidRPr="00931FC6" w:rsidRDefault="00931FC6" w:rsidP="00931FC6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3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под Курском стала тяжелейшим поражением фашистской Германии, от которого враг уже не смог оправиться до конца войны. Она еще более изменила соотношение сил в пользу Красной Армии, создав </w:t>
      </w:r>
      <w:r w:rsidRPr="0093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благоприятные условия для ее общего наступления. В этой битве потерпела окончательное крушение наступательная стратегия вермахта.</w:t>
      </w:r>
    </w:p>
    <w:p w:rsidR="00BD6CF5" w:rsidRDefault="00931FC6" w:rsidP="0038303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Вооруженные Силы удержали стратегическую инициативу и не упускали ее уже до конца войны.</w:t>
      </w:r>
    </w:p>
    <w:p w:rsidR="00383039" w:rsidRPr="00BD6CF5" w:rsidRDefault="00BD6CF5" w:rsidP="00383039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</w:t>
      </w:r>
      <w:r w:rsidR="0096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31FC6" w:rsidRPr="009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96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FC6" w:rsidRPr="009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и 4</w:t>
      </w:r>
      <w:r w:rsidR="0096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83039" w:rsidRPr="00383039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 августа 1943 года,</w:t>
      </w:r>
      <w:r w:rsidR="0038303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83039" w:rsidRPr="003830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24 часа, столица нашей Родины </w:t>
      </w:r>
      <w:proofErr w:type="gramStart"/>
      <w:r w:rsidR="00383039" w:rsidRPr="003830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–М</w:t>
      </w:r>
      <w:proofErr w:type="gramEnd"/>
      <w:r w:rsidR="00383039" w:rsidRPr="003830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осква, салютовала</w:t>
      </w:r>
      <w:r w:rsidR="0038303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83039" w:rsidRPr="003830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нашим доблестным</w:t>
      </w:r>
      <w:r w:rsidR="0038303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83039" w:rsidRPr="003830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войскам двенадцатью</w:t>
      </w:r>
      <w:r w:rsidR="0038303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83039" w:rsidRPr="003830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артиллерийскими</w:t>
      </w:r>
      <w:r w:rsidR="00383039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83039" w:rsidRPr="003830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залпами из 120 орудий…</w:t>
      </w:r>
      <w:bookmarkStart w:id="0" w:name="_GoBack"/>
      <w:bookmarkEnd w:id="0"/>
    </w:p>
    <w:p w:rsidR="008456BC" w:rsidRPr="00931FC6" w:rsidRDefault="00931FC6" w:rsidP="008456B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       слайд 5-</w:t>
      </w:r>
    </w:p>
    <w:p w:rsidR="00931FC6" w:rsidRDefault="00931FC6" w:rsidP="00931FC6">
      <w:pPr>
        <w:pStyle w:val="a3"/>
        <w:spacing w:before="0" w:beforeAutospacing="0" w:after="0" w:afterAutospacing="0"/>
        <w:textAlignment w:val="baseline"/>
        <w:rPr>
          <w:rFonts w:ascii="Times New Roman" w:eastAsia="Cambria Math" w:hAnsi="Times New Roman"/>
          <w:kern w:val="24"/>
          <w:sz w:val="28"/>
          <w:szCs w:val="28"/>
          <w:lang w:val="ru-RU" w:eastAsia="ru-RU" w:bidi="ar-SA"/>
        </w:rPr>
      </w:pPr>
      <w:r w:rsidRPr="00931FC6">
        <w:rPr>
          <w:rFonts w:ascii="Times New Roman" w:eastAsia="+mn-ea" w:hAnsi="Times New Roman"/>
          <w:bCs/>
          <w:iCs/>
          <w:color w:val="000000" w:themeColor="text1"/>
          <w:kern w:val="24"/>
          <w:sz w:val="28"/>
          <w:szCs w:val="28"/>
          <w:lang w:val="ru-RU" w:eastAsia="ru-RU"/>
        </w:rPr>
        <w:t xml:space="preserve">Фельдмаршал Эрих фон </w:t>
      </w:r>
      <w:proofErr w:type="spellStart"/>
      <w:r w:rsidRPr="00931FC6">
        <w:rPr>
          <w:rFonts w:ascii="Times New Roman" w:eastAsia="+mn-ea" w:hAnsi="Times New Roman"/>
          <w:bCs/>
          <w:iCs/>
          <w:color w:val="000000" w:themeColor="text1"/>
          <w:kern w:val="24"/>
          <w:sz w:val="28"/>
          <w:szCs w:val="28"/>
          <w:lang w:val="ru-RU" w:eastAsia="ru-RU"/>
        </w:rPr>
        <w:t>Манштейн</w:t>
      </w:r>
      <w:proofErr w:type="spellEnd"/>
      <w:r w:rsidRPr="00931FC6">
        <w:rPr>
          <w:rFonts w:ascii="Times New Roman" w:eastAsia="+mn-ea" w:hAnsi="Times New Roman"/>
          <w:bCs/>
          <w:iCs/>
          <w:color w:val="000000" w:themeColor="text1"/>
          <w:kern w:val="24"/>
          <w:sz w:val="28"/>
          <w:szCs w:val="28"/>
          <w:lang w:val="ru-RU" w:eastAsia="ru-RU"/>
        </w:rPr>
        <w:t>, разрабатывавший операцию «Цитадель» и проводивший ее, впоследствии так отзывался о ней:</w:t>
      </w:r>
      <w:r w:rsidRPr="00931FC6">
        <w:rPr>
          <w:rFonts w:ascii="Arial Black" w:eastAsia="+mn-ea" w:hAnsi="Arial Black" w:cs="+mn-cs"/>
          <w:b/>
          <w:bCs/>
          <w:i/>
          <w:iCs/>
          <w:color w:val="FFCC00"/>
          <w:kern w:val="24"/>
          <w:sz w:val="36"/>
          <w:szCs w:val="36"/>
          <w:lang w:val="ru-RU" w:eastAsia="ru-RU" w:bidi="ar-SA"/>
        </w:rPr>
        <w:t xml:space="preserve"> </w:t>
      </w:r>
      <w:r w:rsidRPr="00931FC6">
        <w:rPr>
          <w:rFonts w:ascii="Times New Roman" w:eastAsia="+mn-ea" w:hAnsi="Times New Roman"/>
          <w:b/>
          <w:bCs/>
          <w:i/>
          <w:iCs/>
          <w:color w:val="000000" w:themeColor="text1"/>
          <w:kern w:val="24"/>
          <w:sz w:val="28"/>
          <w:szCs w:val="28"/>
          <w:lang w:val="ru-RU" w:eastAsia="ru-RU" w:bidi="ar-SA"/>
        </w:rPr>
        <w:t>«</w:t>
      </w:r>
      <w:r w:rsidRPr="00931FC6">
        <w:rPr>
          <w:rFonts w:ascii="Times New Roman" w:eastAsia="Cambria Math" w:hAnsi="Times New Roman"/>
          <w:color w:val="000000" w:themeColor="text1"/>
          <w:kern w:val="24"/>
          <w:sz w:val="28"/>
          <w:szCs w:val="28"/>
          <w:lang w:val="ru-RU" w:eastAsia="ru-RU" w:bidi="ar-SA"/>
        </w:rPr>
        <w:t>Она была последней попыткой сохранить нашу инициативу на Востоке. С ее неудачей, равнозначной провалу, инициатива окончательно перешла к советской стороне. Поэтому операция «Цитадель»</w:t>
      </w:r>
      <w:r w:rsidRPr="00931FC6">
        <w:rPr>
          <w:rFonts w:ascii="Cambria Math" w:eastAsia="Cambria Math" w:hAnsi="Cambria Math" w:cs="Cambria Math"/>
          <w:color w:val="000000" w:themeColor="text1"/>
          <w:kern w:val="24"/>
          <w:sz w:val="48"/>
          <w:szCs w:val="48"/>
          <w:lang w:val="ru-RU" w:eastAsia="ru-RU" w:bidi="ar-SA"/>
        </w:rPr>
        <w:t xml:space="preserve"> </w:t>
      </w:r>
      <w:r w:rsidRPr="00931FC6">
        <w:rPr>
          <w:rFonts w:ascii="Times New Roman" w:eastAsia="Cambria Math" w:hAnsi="Times New Roman"/>
          <w:kern w:val="24"/>
          <w:sz w:val="28"/>
          <w:szCs w:val="28"/>
          <w:lang w:val="ru-RU" w:eastAsia="ru-RU" w:bidi="ar-SA"/>
        </w:rPr>
        <w:t xml:space="preserve">является решающим, поворотным пунктом в войне на Восточном фронте». </w:t>
      </w:r>
      <w:r>
        <w:rPr>
          <w:rFonts w:ascii="Times New Roman" w:eastAsia="Cambria Math" w:hAnsi="Times New Roman"/>
          <w:kern w:val="24"/>
          <w:sz w:val="28"/>
          <w:szCs w:val="28"/>
          <w:lang w:val="ru-RU" w:eastAsia="ru-RU" w:bidi="ar-SA"/>
        </w:rPr>
        <w:t xml:space="preserve"> </w:t>
      </w:r>
    </w:p>
    <w:p w:rsidR="00931FC6" w:rsidRDefault="00931FC6" w:rsidP="00931FC6">
      <w:pPr>
        <w:pStyle w:val="a3"/>
        <w:spacing w:before="0" w:beforeAutospacing="0" w:after="0" w:afterAutospacing="0"/>
        <w:textAlignment w:val="baseline"/>
        <w:rPr>
          <w:rFonts w:ascii="Times New Roman" w:eastAsia="Cambria Math" w:hAnsi="Times New Roman"/>
          <w:kern w:val="24"/>
          <w:sz w:val="28"/>
          <w:szCs w:val="28"/>
          <w:lang w:val="ru-RU" w:eastAsia="ru-RU" w:bidi="ar-SA"/>
        </w:rPr>
      </w:pPr>
      <w:r>
        <w:rPr>
          <w:rFonts w:ascii="Times New Roman" w:eastAsia="Cambria Math" w:hAnsi="Times New Roman"/>
          <w:kern w:val="24"/>
          <w:sz w:val="28"/>
          <w:szCs w:val="28"/>
          <w:lang w:val="ru-RU" w:eastAsia="ru-RU" w:bidi="ar-SA"/>
        </w:rPr>
        <w:t>И этими словами, словами немецкого генерала, было все сказано …. И добавить тут  просто нечего….</w:t>
      </w:r>
    </w:p>
    <w:p w:rsidR="00B10182" w:rsidRPr="00A743E7" w:rsidRDefault="00F13FC4" w:rsidP="00F13FC4">
      <w:pPr>
        <w:tabs>
          <w:tab w:val="left" w:pos="3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4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Обобщение и систематизация знаний и умений.</w:t>
      </w:r>
    </w:p>
    <w:p w:rsidR="00931FC6" w:rsidRDefault="00931FC6" w:rsidP="00931FC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Учитель: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6</w:t>
      </w:r>
      <w:r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</w:p>
    <w:p w:rsidR="00931FC6" w:rsidRDefault="00931FC6" w:rsidP="00931FC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5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ейчас 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познакомились целиком со всем материалом, который я</w:t>
      </w:r>
      <w:r w:rsidR="0055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вас приготовила, прошу вас, выполнить тест на весь пройденный материал. </w:t>
      </w:r>
      <w:r w:rsidR="0055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позже вам предстоит проверить правильность выполненных заданий у своего соседа, т.е. обменяться  с ним вашими работами и взаимообразно проверить их и оценить.</w:t>
      </w:r>
    </w:p>
    <w:p w:rsidR="00556997" w:rsidRPr="00931FC6" w:rsidRDefault="00963CBF" w:rsidP="00931FC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слайды </w:t>
      </w:r>
      <w:r w:rsidR="0055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6-16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5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музыку  </w:t>
      </w:r>
      <w:r w:rsidR="00556997" w:rsidRPr="001A78B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«Песня о Курской дуге».</w:t>
      </w:r>
    </w:p>
    <w:p w:rsidR="00556997" w:rsidRDefault="00556997" w:rsidP="0055699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Учитель: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17</w:t>
      </w:r>
      <w:r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</w:p>
    <w:p w:rsidR="00556997" w:rsidRPr="00556997" w:rsidRDefault="00556997" w:rsidP="005569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какие сло</w:t>
      </w:r>
      <w:r w:rsidRPr="0055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 сказал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Маршал Василевский  о роли Курской дуги в истории  Великой Отечественной войны.</w:t>
      </w:r>
    </w:p>
    <w:p w:rsidR="00556997" w:rsidRDefault="00963CBF" w:rsidP="0055699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Учитель:  </w:t>
      </w:r>
      <w:r w:rsidR="00556997"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55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18 </w:t>
      </w:r>
      <w:r w:rsidR="00556997"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</w:p>
    <w:p w:rsidR="00556997" w:rsidRPr="00A743E7" w:rsidRDefault="00556997" w:rsidP="00556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Меня тогда и не было на свете,</w:t>
      </w:r>
    </w:p>
    <w:p w:rsidR="00556997" w:rsidRPr="00A743E7" w:rsidRDefault="00556997" w:rsidP="00556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Когда в военной буре огневой,</w:t>
      </w:r>
    </w:p>
    <w:p w:rsidR="00556997" w:rsidRPr="00A743E7" w:rsidRDefault="00556997" w:rsidP="00556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Мой дед завоевал судьбу столетий.</w:t>
      </w:r>
    </w:p>
    <w:p w:rsidR="00556997" w:rsidRPr="00A743E7" w:rsidRDefault="00556997" w:rsidP="00556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743E7">
        <w:rPr>
          <w:rFonts w:ascii="Times New Roman" w:eastAsia="Cambria Math" w:hAnsi="Times New Roman" w:cs="Times New Roman"/>
          <w:kern w:val="24"/>
          <w:sz w:val="28"/>
          <w:szCs w:val="28"/>
          <w:lang w:val="en-US" w:eastAsia="ru-RU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н был в моей семье!</w:t>
      </w:r>
    </w:p>
    <w:p w:rsidR="00556997" w:rsidRPr="00A743E7" w:rsidRDefault="00556997" w:rsidP="00556997">
      <w:pPr>
        <w:spacing w:after="0" w:line="240" w:lineRule="auto"/>
        <w:textAlignment w:val="baseline"/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Мой дед-герой!!!</w:t>
      </w:r>
    </w:p>
    <w:p w:rsidR="00556997" w:rsidRPr="00A743E7" w:rsidRDefault="00ED18A3" w:rsidP="00556997">
      <w:pPr>
        <w:spacing w:after="0" w:line="240" w:lineRule="auto"/>
        <w:textAlignment w:val="baseline"/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   </w:t>
      </w:r>
      <w:r w:rsidR="00556997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В моей семье так и было, оба мои деда были участниками войны, но волею</w:t>
      </w:r>
      <w:r w:rsidR="00C145AE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56997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судьбы, я застала </w:t>
      </w:r>
      <w:r w:rsidR="00C145AE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в живых </w:t>
      </w:r>
      <w:r w:rsidR="00556997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только одно из них, но имена обоих моих дедов </w:t>
      </w:r>
      <w:r w:rsidR="00C145AE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гордо </w:t>
      </w:r>
      <w:r w:rsidR="00556997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красуются на доске памяти</w:t>
      </w:r>
      <w:r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50629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- односельчанам, которые сражались и </w:t>
      </w:r>
      <w:r w:rsidR="00C145AE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погибшим воинам</w:t>
      </w:r>
      <w:r w:rsidR="00950629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,  при входе на  наше кладбище. Я </w:t>
      </w:r>
      <w:r w:rsidR="00C145AE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надеюсь,  </w:t>
      </w:r>
      <w:r w:rsidR="00950629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что </w:t>
      </w:r>
      <w:r w:rsidR="00C145AE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скоро </w:t>
      </w:r>
      <w:r w:rsidR="00950629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эта доска будет  восстановлена</w:t>
      </w:r>
      <w:r w:rsidR="00C145AE" w:rsidRPr="00A743E7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…</w:t>
      </w:r>
    </w:p>
    <w:p w:rsidR="00556997" w:rsidRPr="00A743E7" w:rsidRDefault="00556997" w:rsidP="00556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56997" w:rsidRDefault="00963CBF" w:rsidP="0055699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Учитель:  </w:t>
      </w:r>
      <w:r w:rsidR="00556997" w:rsidRPr="00931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19 </w:t>
      </w:r>
      <w:r w:rsidR="00C14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</w:p>
    <w:p w:rsidR="00C145AE" w:rsidRDefault="00C145AE" w:rsidP="005569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  <w:r w:rsidR="00950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</w:t>
      </w:r>
      <w:r w:rsidRPr="00C14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ученицам </w:t>
      </w:r>
      <w:r w:rsidR="00A74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4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Батаниной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Вике и Шар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аповой Дане со стихотворениями о</w:t>
      </w:r>
      <w:r w:rsidRPr="00C14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памяти…</w:t>
      </w:r>
    </w:p>
    <w:p w:rsidR="00931FC6" w:rsidRDefault="00C145AE" w:rsidP="008456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слайде - участник Великой Отечественной войны, ветеран  и в прошлом учитель нашей школы Покровский Александр Николаевич с ребятами  в солнечный День Победы</w:t>
      </w:r>
      <w:r w:rsidR="00963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3CBF" w:rsidRDefault="00ED18A3" w:rsidP="008456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напомнить, что  27 января 2014 года исполняе</w:t>
      </w:r>
      <w:r w:rsidR="00963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70 лет со  дня  снятия блокады Ленинграда -  одна из самых трагических страниц в истории нашей страны и той войны.</w:t>
      </w:r>
      <w:r w:rsidR="00963CBF" w:rsidRPr="00963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3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будет тема  следующего  урока  в нашем цикле.</w:t>
      </w:r>
    </w:p>
    <w:p w:rsidR="00C145AE" w:rsidRDefault="00C145AE" w:rsidP="008456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нам с вами остается, конечно же,  помнить наших ветеранов, вне зависимости, где бы они ни воевали.  Ведь память  – это такая вещь, она не даст очерстветь нашим сердцам и быть злыми и завистливыми, она подвигнет  нас на добрые и красивые поступки, ведь мы живем, в бесконечном долгу перед теми солдатами, которые отдали  за нас с вами свои жизни, чтобы мы могли жить в радости, добре и  мире.</w:t>
      </w:r>
    </w:p>
    <w:p w:rsidR="00163A80" w:rsidRPr="00C145AE" w:rsidRDefault="00C145AE" w:rsidP="008456B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4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20.</w:t>
      </w:r>
    </w:p>
    <w:p w:rsidR="00383039" w:rsidRDefault="00A74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466EB5" w:rsidRPr="0046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  <w:r w:rsidR="00963C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деятельности</w:t>
      </w:r>
      <w:r w:rsidR="00466EB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мишени</w:t>
      </w:r>
      <w:r w:rsidR="00BC3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учащийся  отметит</w:t>
      </w:r>
      <w:r w:rsidR="0046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звездочкой свое  </w:t>
      </w:r>
      <w:r w:rsidR="00BC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впечатление </w:t>
      </w:r>
      <w:r w:rsidR="0046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и материале, который узнал.</w:t>
      </w:r>
      <w:r w:rsidR="0038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B5" w:rsidRDefault="00383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рефлексии.</w:t>
      </w:r>
    </w:p>
    <w:p w:rsidR="00383039" w:rsidRDefault="00383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Подвожу итоги занятия</w:t>
      </w:r>
      <w:r w:rsidR="00A74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 ответы</w:t>
      </w:r>
      <w:r w:rsidR="00A743E7" w:rsidRPr="00C1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743E7" w:rsidRPr="00A743E7" w:rsidRDefault="00A74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383039" w:rsidRDefault="00163A80" w:rsidP="0016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вашему вниманию предоставляется песня в исполнении учениц </w:t>
      </w:r>
    </w:p>
    <w:p w:rsidR="00C95152" w:rsidRPr="00163A80" w:rsidRDefault="00163A80" w:rsidP="0016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="001A78BD">
        <w:rPr>
          <w:rFonts w:ascii="Times New Roman" w:hAnsi="Times New Roman" w:cs="Times New Roman"/>
          <w:sz w:val="28"/>
          <w:szCs w:val="28"/>
        </w:rPr>
        <w:t>о памяти</w:t>
      </w:r>
      <w:r w:rsidR="00A743E7">
        <w:rPr>
          <w:rFonts w:ascii="Times New Roman" w:hAnsi="Times New Roman" w:cs="Times New Roman"/>
          <w:sz w:val="28"/>
          <w:szCs w:val="28"/>
        </w:rPr>
        <w:t xml:space="preserve"> </w:t>
      </w:r>
      <w:r w:rsidR="001A78BD">
        <w:rPr>
          <w:rFonts w:ascii="Times New Roman" w:hAnsi="Times New Roman" w:cs="Times New Roman"/>
          <w:sz w:val="28"/>
          <w:szCs w:val="28"/>
        </w:rPr>
        <w:t xml:space="preserve"> </w:t>
      </w:r>
      <w:r w:rsidR="001A78BD" w:rsidRPr="001A78BD">
        <w:rPr>
          <w:rFonts w:ascii="Times New Roman" w:hAnsi="Times New Roman" w:cs="Times New Roman"/>
          <w:sz w:val="28"/>
          <w:szCs w:val="28"/>
          <w:u w:val="single"/>
        </w:rPr>
        <w:t>«Зажгите свечи…».</w:t>
      </w:r>
    </w:p>
    <w:sectPr w:rsidR="00C95152" w:rsidRPr="0016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12A"/>
    <w:multiLevelType w:val="hybridMultilevel"/>
    <w:tmpl w:val="043E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BC"/>
    <w:rsid w:val="00136E39"/>
    <w:rsid w:val="00163A80"/>
    <w:rsid w:val="001A78BD"/>
    <w:rsid w:val="00383039"/>
    <w:rsid w:val="003B7734"/>
    <w:rsid w:val="00436675"/>
    <w:rsid w:val="00466EB5"/>
    <w:rsid w:val="00556997"/>
    <w:rsid w:val="005648F9"/>
    <w:rsid w:val="00680A44"/>
    <w:rsid w:val="008456BC"/>
    <w:rsid w:val="008C09B5"/>
    <w:rsid w:val="00931FC6"/>
    <w:rsid w:val="00950629"/>
    <w:rsid w:val="00963CBF"/>
    <w:rsid w:val="00A743E7"/>
    <w:rsid w:val="00B10182"/>
    <w:rsid w:val="00BC3ACE"/>
    <w:rsid w:val="00BD6CF5"/>
    <w:rsid w:val="00C145AE"/>
    <w:rsid w:val="00C95152"/>
    <w:rsid w:val="00D54C37"/>
    <w:rsid w:val="00ED18A3"/>
    <w:rsid w:val="00F13FC4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BC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466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BC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466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2014-01-15T13:18:00Z</cp:lastPrinted>
  <dcterms:created xsi:type="dcterms:W3CDTF">2014-01-12T11:55:00Z</dcterms:created>
  <dcterms:modified xsi:type="dcterms:W3CDTF">2014-02-03T03:32:00Z</dcterms:modified>
</cp:coreProperties>
</file>