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5D" w:rsidRPr="00C35986" w:rsidRDefault="00C35986" w:rsidP="007569C8">
      <w:pPr>
        <w:jc w:val="center"/>
        <w:rPr>
          <w:rFonts w:ascii="Times New Roman" w:hAnsi="Times New Roman" w:cs="Times New Roman"/>
        </w:rPr>
      </w:pPr>
      <w:r w:rsidRPr="00C35986">
        <w:rPr>
          <w:rFonts w:ascii="Times New Roman" w:hAnsi="Times New Roman" w:cs="Times New Roman"/>
        </w:rPr>
        <w:t>СВЯЗЬ  СТИЛЕЙ ЭМОЦИОНАЛЬНОГО РЕАГИРОВАНИЯ С ТЕМПЕРАМЕНТОМ И АКЦЕНТУАЦИЯМИ ХАРАКТЕРА У ПОДРОСТКОВ.</w:t>
      </w:r>
    </w:p>
    <w:p w:rsidR="00C35986" w:rsidRPr="00C35986" w:rsidRDefault="00C35986" w:rsidP="00C3598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35986">
        <w:rPr>
          <w:rFonts w:ascii="Times New Roman" w:hAnsi="Times New Roman" w:cs="Times New Roman"/>
        </w:rPr>
        <w:t xml:space="preserve">                                       Педагог-психолог </w:t>
      </w:r>
    </w:p>
    <w:p w:rsidR="00C35986" w:rsidRPr="00C35986" w:rsidRDefault="00C35986" w:rsidP="00C3598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35986">
        <w:rPr>
          <w:rFonts w:ascii="Times New Roman" w:hAnsi="Times New Roman" w:cs="Times New Roman"/>
        </w:rPr>
        <w:t xml:space="preserve">МБОУ СОШ № 1 </w:t>
      </w:r>
    </w:p>
    <w:p w:rsidR="00C35986" w:rsidRPr="00C35986" w:rsidRDefault="00C35986" w:rsidP="00C3598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35986">
        <w:rPr>
          <w:rFonts w:ascii="Times New Roman" w:hAnsi="Times New Roman" w:cs="Times New Roman"/>
        </w:rPr>
        <w:t xml:space="preserve">Аксайского района </w:t>
      </w:r>
    </w:p>
    <w:p w:rsidR="00C35986" w:rsidRPr="00C35986" w:rsidRDefault="00C35986" w:rsidP="00C3598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35986">
        <w:rPr>
          <w:rFonts w:ascii="Times New Roman" w:hAnsi="Times New Roman" w:cs="Times New Roman"/>
        </w:rPr>
        <w:t>Юшкова К.В.</w:t>
      </w:r>
    </w:p>
    <w:p w:rsidR="007569C8" w:rsidRPr="007569C8" w:rsidRDefault="007656BB" w:rsidP="003B0A5C">
      <w:pPr>
        <w:spacing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9C8">
        <w:rPr>
          <w:rFonts w:ascii="Times New Roman" w:hAnsi="Times New Roman" w:cs="Times New Roman"/>
          <w:sz w:val="24"/>
          <w:szCs w:val="24"/>
        </w:rPr>
        <w:t xml:space="preserve">   </w:t>
      </w:r>
      <w:r w:rsidR="00C35986" w:rsidRPr="007569C8">
        <w:rPr>
          <w:rFonts w:ascii="Times New Roman" w:hAnsi="Times New Roman" w:cs="Times New Roman"/>
          <w:sz w:val="24"/>
          <w:szCs w:val="24"/>
        </w:rPr>
        <w:t>Тема темперамента и характера с древних времен до нашего времени привлекают внимание многих ученых. Такой популярности способствует их большое значение в повседневной жизни. Выявление акцентуаций характера и определение типа т</w:t>
      </w:r>
      <w:r w:rsidRPr="007569C8">
        <w:rPr>
          <w:rFonts w:ascii="Times New Roman" w:hAnsi="Times New Roman" w:cs="Times New Roman"/>
          <w:sz w:val="24"/>
          <w:szCs w:val="24"/>
        </w:rPr>
        <w:t>е</w:t>
      </w:r>
      <w:r w:rsidR="00C35986" w:rsidRPr="007569C8">
        <w:rPr>
          <w:rFonts w:ascii="Times New Roman" w:hAnsi="Times New Roman" w:cs="Times New Roman"/>
          <w:sz w:val="24"/>
          <w:szCs w:val="24"/>
        </w:rPr>
        <w:t xml:space="preserve">мперамента позволяет со значительной долей вероятности предвидеть и тем самым скорректировать ожидаемые действия и поступки человека. </w:t>
      </w:r>
      <w:r w:rsidR="00684E9B" w:rsidRPr="007569C8">
        <w:rPr>
          <w:rFonts w:ascii="Times New Roman" w:hAnsi="Times New Roman" w:cs="Times New Roman"/>
          <w:sz w:val="24"/>
          <w:szCs w:val="24"/>
        </w:rPr>
        <w:t xml:space="preserve">Позднее в психологии возникла проблема стилей эмоционального реагирования. Многие авторы пытались ее решить,  </w:t>
      </w:r>
      <w:proofErr w:type="gramStart"/>
      <w:r w:rsidR="00684E9B" w:rsidRPr="007569C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684E9B" w:rsidRPr="007569C8">
        <w:rPr>
          <w:rFonts w:ascii="Times New Roman" w:hAnsi="Times New Roman" w:cs="Times New Roman"/>
          <w:sz w:val="24"/>
          <w:szCs w:val="24"/>
        </w:rPr>
        <w:t xml:space="preserve"> несмотря на обилие эмпирических исследований, фактов в пользу существования собственно индивидуального стиля эмоциональных реакций почти нет. Эмоциональное реагирование включает в себя саморегуляцию, развитие и </w:t>
      </w:r>
      <w:r w:rsidRPr="007569C8">
        <w:rPr>
          <w:rFonts w:ascii="Times New Roman" w:hAnsi="Times New Roman" w:cs="Times New Roman"/>
          <w:sz w:val="24"/>
          <w:szCs w:val="24"/>
        </w:rPr>
        <w:t>особенности,</w:t>
      </w:r>
      <w:r w:rsidR="00684E9B" w:rsidRPr="007569C8">
        <w:rPr>
          <w:rFonts w:ascii="Times New Roman" w:hAnsi="Times New Roman" w:cs="Times New Roman"/>
          <w:sz w:val="24"/>
          <w:szCs w:val="24"/>
        </w:rPr>
        <w:t xml:space="preserve"> которой опосредуют проявление темперамента и характера. М</w:t>
      </w:r>
      <w:r w:rsidRPr="007569C8">
        <w:rPr>
          <w:rFonts w:ascii="Times New Roman" w:hAnsi="Times New Roman" w:cs="Times New Roman"/>
          <w:sz w:val="24"/>
          <w:szCs w:val="24"/>
        </w:rPr>
        <w:t>ногочисленные исследования посвящены</w:t>
      </w:r>
      <w:r w:rsidR="00684E9B" w:rsidRPr="007569C8">
        <w:rPr>
          <w:rFonts w:ascii="Times New Roman" w:hAnsi="Times New Roman" w:cs="Times New Roman"/>
          <w:sz w:val="24"/>
          <w:szCs w:val="24"/>
        </w:rPr>
        <w:t xml:space="preserve"> изучению влияния саморегуляции на успешность обучения учащихся старших классов, однако проблема взаимосвязи категорий саморегуляции</w:t>
      </w:r>
      <w:r w:rsidRPr="007569C8">
        <w:rPr>
          <w:rFonts w:ascii="Times New Roman" w:hAnsi="Times New Roman" w:cs="Times New Roman"/>
          <w:sz w:val="24"/>
          <w:szCs w:val="24"/>
        </w:rPr>
        <w:t xml:space="preserve"> с темпераментом и акцентуациями характера отдельно у мальчиков и девочек подростков остается менее освещенной, как и особенности саморегуляции переходном возрасте, являющимся периодом  повышенной эмоциональности, становления характера и формирования категорий саморегуляции.</w:t>
      </w:r>
      <w:r w:rsidR="002269FD" w:rsidRPr="00756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784" w:rsidRPr="007569C8" w:rsidRDefault="007656BB" w:rsidP="003B0A5C">
      <w:pPr>
        <w:spacing w:line="240" w:lineRule="auto"/>
        <w:ind w:left="-851" w:firstLine="284"/>
        <w:contextualSpacing/>
        <w:jc w:val="both"/>
        <w:rPr>
          <w:sz w:val="24"/>
          <w:szCs w:val="24"/>
        </w:rPr>
      </w:pPr>
      <w:r w:rsidRPr="007569C8">
        <w:rPr>
          <w:rFonts w:ascii="Times New Roman" w:hAnsi="Times New Roman" w:cs="Times New Roman"/>
          <w:sz w:val="24"/>
          <w:szCs w:val="24"/>
        </w:rPr>
        <w:t>Все выше сказанное обусловило выбор предмета моего исследования</w:t>
      </w:r>
      <w:r w:rsidR="004973CB" w:rsidRPr="007569C8">
        <w:rPr>
          <w:rFonts w:ascii="Times New Roman" w:hAnsi="Times New Roman" w:cs="Times New Roman"/>
          <w:sz w:val="24"/>
          <w:szCs w:val="24"/>
        </w:rPr>
        <w:t xml:space="preserve"> – связь стилей эмоционального реагирования с темпераментом и типом личности у подростков. Цель работы – выявление и изучение особенностей связи между темпераментом и саморегуляцией у подростков. Теоретический анализ  проблемы позволил сформулировать следующие гипотезы: существует связь между стилями эмоционального реагирования и темпераментом,  между стилями эмоционального реагирования и акцентуациями характера; категории саморе</w:t>
      </w:r>
      <w:r w:rsidR="001312D4" w:rsidRPr="007569C8">
        <w:rPr>
          <w:rFonts w:ascii="Times New Roman" w:hAnsi="Times New Roman" w:cs="Times New Roman"/>
          <w:sz w:val="24"/>
          <w:szCs w:val="24"/>
        </w:rPr>
        <w:t xml:space="preserve">гуляции по – </w:t>
      </w:r>
      <w:proofErr w:type="gramStart"/>
      <w:r w:rsidR="001312D4" w:rsidRPr="007569C8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1312D4" w:rsidRPr="007569C8">
        <w:rPr>
          <w:rFonts w:ascii="Times New Roman" w:hAnsi="Times New Roman" w:cs="Times New Roman"/>
          <w:sz w:val="24"/>
          <w:szCs w:val="24"/>
        </w:rPr>
        <w:t xml:space="preserve"> </w:t>
      </w:r>
      <w:r w:rsidR="002269FD" w:rsidRPr="007569C8">
        <w:rPr>
          <w:rFonts w:ascii="Times New Roman" w:hAnsi="Times New Roman" w:cs="Times New Roman"/>
          <w:sz w:val="24"/>
          <w:szCs w:val="24"/>
        </w:rPr>
        <w:t xml:space="preserve"> </w:t>
      </w:r>
      <w:r w:rsidR="001312D4" w:rsidRPr="007569C8">
        <w:rPr>
          <w:rFonts w:ascii="Times New Roman" w:hAnsi="Times New Roman" w:cs="Times New Roman"/>
          <w:sz w:val="24"/>
          <w:szCs w:val="24"/>
        </w:rPr>
        <w:t>развиты у девочек и мальчи</w:t>
      </w:r>
      <w:r w:rsidR="002269FD" w:rsidRPr="007569C8">
        <w:rPr>
          <w:rFonts w:ascii="Times New Roman" w:hAnsi="Times New Roman" w:cs="Times New Roman"/>
          <w:sz w:val="24"/>
          <w:szCs w:val="24"/>
        </w:rPr>
        <w:t xml:space="preserve">ков подростков. </w:t>
      </w:r>
      <w:r w:rsidR="0028642F" w:rsidRPr="007569C8">
        <w:rPr>
          <w:rFonts w:ascii="Times New Roman" w:hAnsi="Times New Roman" w:cs="Times New Roman"/>
          <w:sz w:val="24"/>
          <w:szCs w:val="24"/>
        </w:rPr>
        <w:t xml:space="preserve"> </w:t>
      </w:r>
      <w:r w:rsidR="002269FD" w:rsidRPr="007569C8">
        <w:rPr>
          <w:rFonts w:ascii="Times New Roman" w:hAnsi="Times New Roman" w:cs="Times New Roman"/>
          <w:sz w:val="24"/>
          <w:szCs w:val="24"/>
        </w:rPr>
        <w:t>Для проверки гипотез и достижения цели потребовалось решение следующих задач: в</w:t>
      </w:r>
      <w:r w:rsidR="002269FD" w:rsidRPr="007569C8">
        <w:rPr>
          <w:rFonts w:ascii="Times New Roman" w:eastAsia="Calibri" w:hAnsi="Times New Roman" w:cs="Times New Roman"/>
          <w:sz w:val="24"/>
          <w:szCs w:val="24"/>
        </w:rPr>
        <w:t>ыявить доминирующие</w:t>
      </w:r>
      <w:r w:rsidR="002269FD" w:rsidRPr="007569C8">
        <w:rPr>
          <w:rFonts w:ascii="Times New Roman" w:hAnsi="Times New Roman" w:cs="Times New Roman"/>
          <w:sz w:val="24"/>
          <w:szCs w:val="24"/>
        </w:rPr>
        <w:t xml:space="preserve"> </w:t>
      </w:r>
      <w:r w:rsidR="0028642F" w:rsidRPr="007569C8">
        <w:rPr>
          <w:rFonts w:ascii="Times New Roman" w:hAnsi="Times New Roman" w:cs="Times New Roman"/>
          <w:sz w:val="24"/>
          <w:szCs w:val="24"/>
        </w:rPr>
        <w:t xml:space="preserve">типы темперамента и </w:t>
      </w:r>
      <w:r w:rsidR="002269FD" w:rsidRPr="007569C8">
        <w:rPr>
          <w:rFonts w:ascii="Times New Roman" w:eastAsia="Calibri" w:hAnsi="Times New Roman" w:cs="Times New Roman"/>
          <w:sz w:val="24"/>
          <w:szCs w:val="24"/>
        </w:rPr>
        <w:t>акцентуации характера</w:t>
      </w:r>
      <w:r w:rsidR="002269FD" w:rsidRPr="007569C8">
        <w:rPr>
          <w:rFonts w:ascii="Times New Roman" w:hAnsi="Times New Roman" w:cs="Times New Roman"/>
          <w:sz w:val="24"/>
          <w:szCs w:val="24"/>
        </w:rPr>
        <w:t xml:space="preserve">  у подростков, о</w:t>
      </w:r>
      <w:r w:rsidR="002269FD" w:rsidRPr="007569C8">
        <w:rPr>
          <w:rFonts w:ascii="Times New Roman" w:eastAsia="Calibri" w:hAnsi="Times New Roman" w:cs="Times New Roman"/>
          <w:sz w:val="24"/>
          <w:szCs w:val="24"/>
        </w:rPr>
        <w:t>пределить уровень сформированности катег</w:t>
      </w:r>
      <w:r w:rsidR="0028642F" w:rsidRPr="007569C8">
        <w:rPr>
          <w:rFonts w:ascii="Times New Roman" w:eastAsia="Calibri" w:hAnsi="Times New Roman" w:cs="Times New Roman"/>
          <w:sz w:val="24"/>
          <w:szCs w:val="24"/>
        </w:rPr>
        <w:t>орий саморегуляции у подростков, и</w:t>
      </w:r>
      <w:r w:rsidR="002269FD" w:rsidRPr="007569C8">
        <w:rPr>
          <w:rFonts w:ascii="Times New Roman" w:eastAsia="Calibri" w:hAnsi="Times New Roman" w:cs="Times New Roman"/>
          <w:sz w:val="24"/>
          <w:szCs w:val="24"/>
        </w:rPr>
        <w:t>зучить особенности связи категорий саморегуляции с темпераментом, акцентуациями характера  у подростков с помощью сравнительного и корреляционного анализа.</w:t>
      </w:r>
      <w:r w:rsidR="0028642F" w:rsidRPr="007569C8">
        <w:rPr>
          <w:sz w:val="24"/>
          <w:szCs w:val="24"/>
        </w:rPr>
        <w:t xml:space="preserve"> </w:t>
      </w:r>
      <w:r w:rsidR="0028642F" w:rsidRPr="007569C8">
        <w:rPr>
          <w:rFonts w:ascii="Times New Roman" w:hAnsi="Times New Roman" w:cs="Times New Roman"/>
          <w:sz w:val="24"/>
          <w:szCs w:val="24"/>
        </w:rPr>
        <w:t xml:space="preserve">Исследование было проведено  с учащимися шестых - восьмых классов </w:t>
      </w:r>
      <w:r w:rsidR="007D5784" w:rsidRPr="007569C8">
        <w:rPr>
          <w:rFonts w:ascii="Times New Roman" w:hAnsi="Times New Roman" w:cs="Times New Roman"/>
          <w:sz w:val="24"/>
          <w:szCs w:val="24"/>
        </w:rPr>
        <w:t xml:space="preserve"> МБОУ СОШ</w:t>
      </w:r>
      <w:r w:rsidR="0028642F" w:rsidRPr="007569C8">
        <w:rPr>
          <w:rFonts w:ascii="Times New Roman" w:hAnsi="Times New Roman" w:cs="Times New Roman"/>
          <w:sz w:val="24"/>
          <w:szCs w:val="24"/>
        </w:rPr>
        <w:t xml:space="preserve"> №1 </w:t>
      </w:r>
      <w:r w:rsidR="007D5784" w:rsidRPr="007569C8">
        <w:rPr>
          <w:rFonts w:ascii="Times New Roman" w:hAnsi="Times New Roman" w:cs="Times New Roman"/>
          <w:sz w:val="24"/>
          <w:szCs w:val="24"/>
        </w:rPr>
        <w:t xml:space="preserve"> Аксайского района </w:t>
      </w:r>
      <w:r w:rsidR="0028642F" w:rsidRPr="007569C8">
        <w:rPr>
          <w:rFonts w:ascii="Times New Roman" w:hAnsi="Times New Roman" w:cs="Times New Roman"/>
          <w:sz w:val="24"/>
          <w:szCs w:val="24"/>
        </w:rPr>
        <w:t xml:space="preserve">Ростовской обл.   В  нем приняло участие 93 человека в возрасте от 11 до 14 лет, 52 девочки и 41 мальчик. В исследовании были использованы   следующие методики: опросник Г. Айзенка, </w:t>
      </w:r>
      <w:proofErr w:type="gramStart"/>
      <w:r w:rsidR="0028642F" w:rsidRPr="007569C8">
        <w:rPr>
          <w:rFonts w:ascii="Times New Roman" w:hAnsi="Times New Roman" w:cs="Times New Roman"/>
          <w:sz w:val="24"/>
          <w:szCs w:val="24"/>
        </w:rPr>
        <w:t>характерологический</w:t>
      </w:r>
      <w:proofErr w:type="gramEnd"/>
      <w:r w:rsidR="0028642F" w:rsidRPr="007569C8">
        <w:rPr>
          <w:rFonts w:ascii="Times New Roman" w:hAnsi="Times New Roman" w:cs="Times New Roman"/>
          <w:sz w:val="24"/>
          <w:szCs w:val="24"/>
        </w:rPr>
        <w:t xml:space="preserve"> опросник Леонгарда-Шмишека, ССПМ-98 (В. И. Моросанова).</w:t>
      </w:r>
      <w:r w:rsidR="007D5784" w:rsidRPr="007569C8">
        <w:rPr>
          <w:sz w:val="24"/>
          <w:szCs w:val="24"/>
        </w:rPr>
        <w:t xml:space="preserve"> </w:t>
      </w:r>
      <w:r w:rsidR="007D5784" w:rsidRPr="007569C8">
        <w:rPr>
          <w:rFonts w:ascii="Times New Roman" w:hAnsi="Times New Roman" w:cs="Times New Roman"/>
          <w:sz w:val="24"/>
          <w:szCs w:val="24"/>
        </w:rPr>
        <w:t>В исследовании также были использованы методы математической статистики: подсчет среднего значения, коэффициента ранговой корреляции Спирмена и U – критерия Манна-Уитни. Анализ данных проводился в статистической системе SPSS для Windows.</w:t>
      </w:r>
      <w:r w:rsidR="007D5784" w:rsidRPr="007569C8">
        <w:rPr>
          <w:sz w:val="24"/>
          <w:szCs w:val="24"/>
        </w:rPr>
        <w:t xml:space="preserve"> </w:t>
      </w:r>
    </w:p>
    <w:p w:rsidR="007D5784" w:rsidRPr="007569C8" w:rsidRDefault="007D5784" w:rsidP="007D578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9C8">
        <w:rPr>
          <w:rFonts w:ascii="Times New Roman" w:hAnsi="Times New Roman" w:cs="Times New Roman"/>
          <w:sz w:val="24"/>
          <w:szCs w:val="24"/>
        </w:rPr>
        <w:t xml:space="preserve">Проведенное исследование позволило сделать следующие выводы: </w:t>
      </w:r>
    </w:p>
    <w:p w:rsidR="007569C8" w:rsidRPr="007569C8" w:rsidRDefault="007D5784" w:rsidP="003B0A5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9C8">
        <w:rPr>
          <w:rFonts w:ascii="Times New Roman" w:hAnsi="Times New Roman" w:cs="Times New Roman"/>
          <w:sz w:val="24"/>
          <w:szCs w:val="24"/>
        </w:rPr>
        <w:t xml:space="preserve">Среди подростков девочек чаще встречаются меланхолики  (40,3%),   на втором месте по численности холерики (28,8%), 29,3%  мальчиков сангвиники и 21,9% - флегматики. По уровню экстраверсии большинство подростков амбиверты. По уровню </w:t>
      </w:r>
      <w:r w:rsidR="0082587A" w:rsidRPr="007569C8">
        <w:rPr>
          <w:rFonts w:ascii="Times New Roman" w:hAnsi="Times New Roman" w:cs="Times New Roman"/>
          <w:sz w:val="24"/>
          <w:szCs w:val="24"/>
        </w:rPr>
        <w:t>нейротизма</w:t>
      </w:r>
      <w:r w:rsidRPr="007569C8">
        <w:rPr>
          <w:rFonts w:ascii="Times New Roman" w:hAnsi="Times New Roman" w:cs="Times New Roman"/>
          <w:sz w:val="24"/>
          <w:szCs w:val="24"/>
        </w:rPr>
        <w:t xml:space="preserve"> у большинства подрос</w:t>
      </w:r>
      <w:r w:rsidR="0082587A" w:rsidRPr="007569C8">
        <w:rPr>
          <w:rFonts w:ascii="Times New Roman" w:hAnsi="Times New Roman" w:cs="Times New Roman"/>
          <w:sz w:val="24"/>
          <w:szCs w:val="24"/>
        </w:rPr>
        <w:t>тков (38,7%) средний уровень ней</w:t>
      </w:r>
      <w:r w:rsidRPr="007569C8">
        <w:rPr>
          <w:rFonts w:ascii="Times New Roman" w:hAnsi="Times New Roman" w:cs="Times New Roman"/>
          <w:sz w:val="24"/>
          <w:szCs w:val="24"/>
        </w:rPr>
        <w:t>ротизма,  у 32,6% дево</w:t>
      </w:r>
      <w:r w:rsidR="0082587A" w:rsidRPr="007569C8">
        <w:rPr>
          <w:rFonts w:ascii="Times New Roman" w:hAnsi="Times New Roman" w:cs="Times New Roman"/>
          <w:sz w:val="24"/>
          <w:szCs w:val="24"/>
        </w:rPr>
        <w:t>чек очень высокий уровень ней</w:t>
      </w:r>
      <w:r w:rsidRPr="007569C8">
        <w:rPr>
          <w:rFonts w:ascii="Times New Roman" w:hAnsi="Times New Roman" w:cs="Times New Roman"/>
          <w:sz w:val="24"/>
          <w:szCs w:val="24"/>
        </w:rPr>
        <w:t xml:space="preserve">ротизма, а 24,4%  мальчиков эмоционально устойчивые личности. 13,6% подростков в возрасте 11 – 14 лет акцентуированы. Среди девочек - подростков акцентуированных личностей больше (15,9%), чем среди мальчиков того же возраста (10,7%). У 36,5% подростков   сочетанный характер акцентуации. В результате типологического анализа выделены личностные профили девочек (циклоидный, экзальтированный, эмотивный, гипертимный) и мальчиков (циклоидный, гипертимный, застревающий, экзальтированный) подростков. Саморегуляция в целом в подростковом возрасте находится на среднем уровне развития, но при этом  моделирование у 32% девочек и 17% мальчиков не развито. Это говорит о том, что  подростки не достаточно  адекватно оценивают значимые внутренние условия  и внешние обстоятельства, также 17% мальчиков не оценивают результаты своей деятельности. </w:t>
      </w:r>
      <w:r w:rsidR="00A44B75" w:rsidRPr="007569C8">
        <w:rPr>
          <w:rFonts w:ascii="Times New Roman" w:hAnsi="Times New Roman" w:cs="Times New Roman"/>
          <w:sz w:val="24"/>
          <w:szCs w:val="24"/>
        </w:rPr>
        <w:t xml:space="preserve"> Существует связь между темпераментом и </w:t>
      </w:r>
      <w:r w:rsidR="00A44B75" w:rsidRPr="007569C8">
        <w:rPr>
          <w:rFonts w:ascii="Times New Roman" w:hAnsi="Times New Roman" w:cs="Times New Roman"/>
          <w:sz w:val="24"/>
          <w:szCs w:val="24"/>
        </w:rPr>
        <w:lastRenderedPageBreak/>
        <w:t>саморегуляцией: уровень нейротизма обратно пропорционально связан с категорией моделирования, т.е. сангвиники и флегматики способны легко выделять значимые условия достижения целей, как в текущей ситуации, так и в перспективном будущем. Существует связь между акцентуациями  характера и саморегуляцией: категория моделирования обратно пропорционально связана с возбудимой</w:t>
      </w:r>
      <w:r w:rsidR="00E606AD" w:rsidRPr="007569C8">
        <w:rPr>
          <w:rFonts w:ascii="Times New Roman" w:hAnsi="Times New Roman" w:cs="Times New Roman"/>
          <w:sz w:val="24"/>
          <w:szCs w:val="24"/>
        </w:rPr>
        <w:t xml:space="preserve">, тревожной, циклоидной и педантичной акцентуациями. У подростков с неадекватной оценкой значимых внутренних условий и внешних обстоятельств, трудности в определении цели и программы действий связаны с тревожностью, робостью, вспыльчивостью, перепадами настроения Категория программирования прямо пропорционально связана с гипертимным типом акцентуации. </w:t>
      </w:r>
      <w:proofErr w:type="gramStart"/>
      <w:r w:rsidR="00E606AD" w:rsidRPr="007569C8"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 w:rsidR="00E606AD" w:rsidRPr="007569C8">
        <w:rPr>
          <w:rFonts w:ascii="Times New Roman" w:hAnsi="Times New Roman" w:cs="Times New Roman"/>
          <w:sz w:val="24"/>
          <w:szCs w:val="24"/>
        </w:rPr>
        <w:t xml:space="preserve"> сформированность потребности продумывать способы своих действий для достижения намеченных целей, детализированность разрабатываемых программ можно наблюдать у чрезвычайно контактных, словоохотливых подростков</w:t>
      </w:r>
      <w:r w:rsidR="00B30D25" w:rsidRPr="007569C8">
        <w:rPr>
          <w:rFonts w:ascii="Times New Roman" w:hAnsi="Times New Roman" w:cs="Times New Roman"/>
          <w:sz w:val="24"/>
          <w:szCs w:val="24"/>
        </w:rPr>
        <w:t xml:space="preserve">. Оценка результатов обратно пропорционально связана с возбудимым типом и циклоидным типом акцентуаций. Вспыльчивые подростки с частой сменой настроения плохо оценивают результаты своей деятельности. Эмоции выражаются открыто, резко без оценки возможных последствий. </w:t>
      </w:r>
      <w:r w:rsidR="00A44B75" w:rsidRPr="00756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D25" w:rsidRPr="007569C8">
        <w:rPr>
          <w:rFonts w:ascii="Times New Roman" w:hAnsi="Times New Roman" w:cs="Times New Roman"/>
          <w:sz w:val="24"/>
          <w:szCs w:val="24"/>
        </w:rPr>
        <w:t>Категория самостоятельности прямо пропорционально связана с дистимической и возбудимой акцентуациями.</w:t>
      </w:r>
      <w:proofErr w:type="gramEnd"/>
      <w:r w:rsidR="00B30D25" w:rsidRPr="007569C8">
        <w:rPr>
          <w:rFonts w:ascii="Times New Roman" w:hAnsi="Times New Roman" w:cs="Times New Roman"/>
          <w:sz w:val="24"/>
          <w:szCs w:val="24"/>
        </w:rPr>
        <w:t xml:space="preserve"> Это означает, что серьезные, аккуратные, добросовестно выполняющие работу подростки, как правило, самостоятельные, но при этом вспыльчивые и раздражительные</w:t>
      </w:r>
      <w:r w:rsidR="00D50991" w:rsidRPr="007569C8">
        <w:rPr>
          <w:rFonts w:ascii="Times New Roman" w:hAnsi="Times New Roman" w:cs="Times New Roman"/>
          <w:sz w:val="24"/>
          <w:szCs w:val="24"/>
        </w:rPr>
        <w:t>. Категория гибкости обратно пропорционально связана с педантичной акцентуацией и прямо пропорционально с гипертимной. Т.е.  общительные, шумные, энергичные подростки легко могут перестраивать планы при возникновении непредвиденных обстоятельств, а подростки, которые все долго и тщательно продумывают, наоборот, неуверенно себя чувствуют в меняющейся обстановке. Общая выборка в большей степени отражает специфику связей саморегуляции с нейротизмом и ак</w:t>
      </w:r>
      <w:r w:rsidR="0082587A" w:rsidRPr="007569C8">
        <w:rPr>
          <w:rFonts w:ascii="Times New Roman" w:hAnsi="Times New Roman" w:cs="Times New Roman"/>
          <w:sz w:val="24"/>
          <w:szCs w:val="24"/>
        </w:rPr>
        <w:t xml:space="preserve">центуациями характера мальчиков подростков. Поэтому связи категорий саморегуляции с темпераментом и акцентуациями характера  девочек и мальчиков следует рассматривать отдельно. Специфические связи у девочек: категория самостоятельности прямо пропорционально связана с нейротизмом – самостоятельные подростки обладают неуравновешенной нервной системой. Специфические связи у мальчиков: категория моделирования обратно пропорционально связана с эмотивным </w:t>
      </w:r>
      <w:r w:rsidR="00386E02" w:rsidRPr="007569C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386E02" w:rsidRPr="007569C8">
        <w:rPr>
          <w:rFonts w:ascii="Times New Roman" w:hAnsi="Times New Roman" w:cs="Times New Roman"/>
          <w:sz w:val="24"/>
          <w:szCs w:val="24"/>
        </w:rPr>
        <w:t>экзальтированным</w:t>
      </w:r>
      <w:proofErr w:type="gramEnd"/>
      <w:r w:rsidR="00386E02" w:rsidRPr="007569C8">
        <w:rPr>
          <w:rFonts w:ascii="Times New Roman" w:hAnsi="Times New Roman" w:cs="Times New Roman"/>
          <w:sz w:val="24"/>
          <w:szCs w:val="24"/>
        </w:rPr>
        <w:t xml:space="preserve"> типами акцентуаций. Категория программирования </w:t>
      </w:r>
      <w:r w:rsidR="0082587A" w:rsidRPr="007569C8">
        <w:rPr>
          <w:rFonts w:ascii="Times New Roman" w:hAnsi="Times New Roman" w:cs="Times New Roman"/>
          <w:sz w:val="24"/>
          <w:szCs w:val="24"/>
        </w:rPr>
        <w:t xml:space="preserve"> </w:t>
      </w:r>
      <w:r w:rsidR="00D50991" w:rsidRPr="007569C8">
        <w:rPr>
          <w:rFonts w:ascii="Times New Roman" w:hAnsi="Times New Roman" w:cs="Times New Roman"/>
          <w:sz w:val="24"/>
          <w:szCs w:val="24"/>
        </w:rPr>
        <w:t xml:space="preserve"> </w:t>
      </w:r>
      <w:r w:rsidR="00386E02" w:rsidRPr="007569C8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A44B75" w:rsidRPr="007569C8">
        <w:rPr>
          <w:rFonts w:ascii="Times New Roman" w:hAnsi="Times New Roman" w:cs="Times New Roman"/>
          <w:sz w:val="24"/>
          <w:szCs w:val="24"/>
        </w:rPr>
        <w:t xml:space="preserve"> </w:t>
      </w:r>
      <w:r w:rsidR="00386E02" w:rsidRPr="007569C8">
        <w:rPr>
          <w:rFonts w:ascii="Times New Roman" w:hAnsi="Times New Roman" w:cs="Times New Roman"/>
          <w:sz w:val="24"/>
          <w:szCs w:val="24"/>
        </w:rPr>
        <w:t>пропорционально связана с демонстративным типом акцентуации. Добрые сострадательные, исполнительные, словоохотливые подростки, много фантазируют и могут резко менять отношение к развитию ситуации</w:t>
      </w:r>
      <w:r w:rsidR="00C14359" w:rsidRPr="007569C8">
        <w:rPr>
          <w:rFonts w:ascii="Times New Roman" w:hAnsi="Times New Roman" w:cs="Times New Roman"/>
          <w:sz w:val="24"/>
          <w:szCs w:val="24"/>
        </w:rPr>
        <w:t xml:space="preserve">, а мальчики, любящие быть в центре внимания тщательно продумывают способы своих действий. У подростков с определенной акцентуацией характера могут быть слабо или сильно сформированы несколько категорий саморегуляции. Так, при циклоидной акцентуации слабо развиты категории оценки результатов и моделирования, а при гипертимной акцентуации сильно развиты категории программирования и гибкости. </w:t>
      </w:r>
    </w:p>
    <w:p w:rsidR="00B0235D" w:rsidRDefault="007569C8" w:rsidP="003B0A5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9C8">
        <w:rPr>
          <w:rFonts w:ascii="Times New Roman" w:hAnsi="Times New Roman" w:cs="Times New Roman"/>
          <w:sz w:val="24"/>
          <w:szCs w:val="24"/>
        </w:rPr>
        <w:t xml:space="preserve">    </w:t>
      </w:r>
      <w:r w:rsidR="00C14359" w:rsidRPr="007569C8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C14359" w:rsidRPr="007569C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C14359" w:rsidRPr="007569C8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7569C8">
        <w:rPr>
          <w:rFonts w:ascii="Times New Roman" w:hAnsi="Times New Roman" w:cs="Times New Roman"/>
          <w:sz w:val="24"/>
          <w:szCs w:val="24"/>
        </w:rPr>
        <w:t>эмпирического</w:t>
      </w:r>
      <w:r w:rsidR="00C14359" w:rsidRPr="007569C8">
        <w:rPr>
          <w:rFonts w:ascii="Times New Roman" w:hAnsi="Times New Roman" w:cs="Times New Roman"/>
          <w:sz w:val="24"/>
          <w:szCs w:val="24"/>
        </w:rPr>
        <w:t xml:space="preserve"> исследования подтвердили выдвинутые гипотезы. В целом у большинства подростков неуравновешенный стиль эмоционального реагирования, сочетающийся с высокой самостоятельностью, частыми перепадами настроения, общительностью, подвижностью, гибкостью, </w:t>
      </w:r>
      <w:r w:rsidRPr="007569C8">
        <w:rPr>
          <w:rFonts w:ascii="Times New Roman" w:hAnsi="Times New Roman" w:cs="Times New Roman"/>
          <w:sz w:val="24"/>
          <w:szCs w:val="24"/>
        </w:rPr>
        <w:t>затруднениями в оценке своей деятельности.</w:t>
      </w:r>
      <w:r w:rsidR="0020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6BB" w:rsidRDefault="00B0235D" w:rsidP="003B0A5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088D">
        <w:rPr>
          <w:rFonts w:ascii="Times New Roman" w:hAnsi="Times New Roman" w:cs="Times New Roman"/>
          <w:sz w:val="24"/>
          <w:szCs w:val="24"/>
        </w:rPr>
        <w:t xml:space="preserve">Результаты исследования могут быть полезны 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20088D">
        <w:rPr>
          <w:rFonts w:ascii="Times New Roman" w:hAnsi="Times New Roman" w:cs="Times New Roman"/>
          <w:sz w:val="24"/>
          <w:szCs w:val="24"/>
        </w:rPr>
        <w:t>психологам</w:t>
      </w:r>
      <w:r w:rsidR="00324BE0">
        <w:rPr>
          <w:rFonts w:ascii="Times New Roman" w:hAnsi="Times New Roman" w:cs="Times New Roman"/>
          <w:sz w:val="24"/>
          <w:szCs w:val="24"/>
        </w:rPr>
        <w:t xml:space="preserve"> при составлении индивидуальных программ коррекции и развития саморегуляции </w:t>
      </w:r>
      <w:r>
        <w:rPr>
          <w:rFonts w:ascii="Times New Roman" w:hAnsi="Times New Roman" w:cs="Times New Roman"/>
          <w:sz w:val="24"/>
          <w:szCs w:val="24"/>
        </w:rPr>
        <w:t>у подростков с учетом типа акценту</w:t>
      </w:r>
      <w:r w:rsidR="00AE507B">
        <w:rPr>
          <w:rFonts w:ascii="Times New Roman" w:hAnsi="Times New Roman" w:cs="Times New Roman"/>
          <w:sz w:val="24"/>
          <w:szCs w:val="24"/>
        </w:rPr>
        <w:t>ации характера, так и педагогам, т.к. при планировании учебно-воспитательной работы в рамках здоровьесберегающей деятельности необходимо учитывать индивиду</w:t>
      </w:r>
      <w:r w:rsidR="003B0A5C">
        <w:rPr>
          <w:rFonts w:ascii="Times New Roman" w:hAnsi="Times New Roman" w:cs="Times New Roman"/>
          <w:sz w:val="24"/>
          <w:szCs w:val="24"/>
        </w:rPr>
        <w:t>альные особенности подростков</w:t>
      </w:r>
      <w:proofErr w:type="gramStart"/>
      <w:r w:rsidR="003B0A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0A5C">
        <w:rPr>
          <w:rFonts w:ascii="Times New Roman" w:hAnsi="Times New Roman" w:cs="Times New Roman"/>
          <w:sz w:val="24"/>
          <w:szCs w:val="24"/>
        </w:rPr>
        <w:t xml:space="preserve"> А также знание специфических особенностей характера, темперамента и категорий саморегуляции позволит предвидеть</w:t>
      </w:r>
      <w:r w:rsidR="00AE507B">
        <w:rPr>
          <w:rFonts w:ascii="Times New Roman" w:hAnsi="Times New Roman" w:cs="Times New Roman"/>
          <w:sz w:val="24"/>
          <w:szCs w:val="24"/>
        </w:rPr>
        <w:t xml:space="preserve"> </w:t>
      </w:r>
      <w:r w:rsidR="003B0A5C">
        <w:rPr>
          <w:rFonts w:ascii="Times New Roman" w:hAnsi="Times New Roman" w:cs="Times New Roman"/>
          <w:sz w:val="24"/>
          <w:szCs w:val="24"/>
        </w:rPr>
        <w:t xml:space="preserve">  и своевременно предотвращать возможные конфликтные ситуации между учителем и учеником.</w:t>
      </w:r>
    </w:p>
    <w:p w:rsidR="00C01D58" w:rsidRPr="007569C8" w:rsidRDefault="00C01D58" w:rsidP="007569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01D58" w:rsidRPr="007569C8" w:rsidSect="00B023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59E1"/>
    <w:multiLevelType w:val="hybridMultilevel"/>
    <w:tmpl w:val="8E746B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D49386E"/>
    <w:multiLevelType w:val="hybridMultilevel"/>
    <w:tmpl w:val="295ADF9E"/>
    <w:lvl w:ilvl="0" w:tplc="E410C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986"/>
    <w:rsid w:val="000438D2"/>
    <w:rsid w:val="001312D4"/>
    <w:rsid w:val="00163D3B"/>
    <w:rsid w:val="0020088D"/>
    <w:rsid w:val="002269FD"/>
    <w:rsid w:val="0028642F"/>
    <w:rsid w:val="002F34DB"/>
    <w:rsid w:val="00324BE0"/>
    <w:rsid w:val="00386E02"/>
    <w:rsid w:val="003B0A5C"/>
    <w:rsid w:val="00432CF6"/>
    <w:rsid w:val="004973CB"/>
    <w:rsid w:val="004D335D"/>
    <w:rsid w:val="004E3C4F"/>
    <w:rsid w:val="00684E9B"/>
    <w:rsid w:val="007569C8"/>
    <w:rsid w:val="007656BB"/>
    <w:rsid w:val="007D5784"/>
    <w:rsid w:val="0082587A"/>
    <w:rsid w:val="00A44B75"/>
    <w:rsid w:val="00AE507B"/>
    <w:rsid w:val="00B0235D"/>
    <w:rsid w:val="00B30D25"/>
    <w:rsid w:val="00C01D58"/>
    <w:rsid w:val="00C14359"/>
    <w:rsid w:val="00C35986"/>
    <w:rsid w:val="00D50991"/>
    <w:rsid w:val="00E6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k415</dc:creator>
  <cp:keywords/>
  <dc:description/>
  <cp:lastModifiedBy>k415</cp:lastModifiedBy>
  <cp:revision>8</cp:revision>
  <cp:lastPrinted>2013-12-02T13:00:00Z</cp:lastPrinted>
  <dcterms:created xsi:type="dcterms:W3CDTF">2013-12-02T05:54:00Z</dcterms:created>
  <dcterms:modified xsi:type="dcterms:W3CDTF">2013-12-06T07:09:00Z</dcterms:modified>
</cp:coreProperties>
</file>