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1. Предмет:  </w:t>
      </w:r>
      <w:r w:rsidRPr="000D4174">
        <w:rPr>
          <w:rFonts w:cs="Times New Roman"/>
          <w:sz w:val="28"/>
          <w:szCs w:val="28"/>
        </w:rPr>
        <w:t xml:space="preserve"> Русский язык</w:t>
      </w:r>
    </w:p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>2. Класс:</w:t>
      </w:r>
      <w:r w:rsidRPr="000D4174">
        <w:rPr>
          <w:rFonts w:cs="Times New Roman"/>
          <w:sz w:val="28"/>
          <w:szCs w:val="28"/>
        </w:rPr>
        <w:t xml:space="preserve">   5</w:t>
      </w:r>
    </w:p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3. Автор УМК: </w:t>
      </w:r>
      <w:r w:rsidRPr="000D4174">
        <w:rPr>
          <w:rFonts w:cs="Times New Roman"/>
          <w:bCs/>
          <w:sz w:val="28"/>
          <w:szCs w:val="28"/>
        </w:rPr>
        <w:t xml:space="preserve">В.В.. </w:t>
      </w:r>
      <w:proofErr w:type="spellStart"/>
      <w:r w:rsidRPr="000D4174">
        <w:rPr>
          <w:rFonts w:cs="Times New Roman"/>
          <w:bCs/>
          <w:sz w:val="28"/>
          <w:szCs w:val="28"/>
        </w:rPr>
        <w:t>Бабайцевой</w:t>
      </w:r>
      <w:proofErr w:type="spellEnd"/>
    </w:p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>4. Тема урока:</w:t>
      </w:r>
      <w:r w:rsidRPr="000D4174">
        <w:rPr>
          <w:rFonts w:cs="Times New Roman"/>
          <w:sz w:val="28"/>
          <w:szCs w:val="28"/>
        </w:rPr>
        <w:t xml:space="preserve">  « Обращения и их роль в речи» 1 –</w:t>
      </w:r>
      <w:proofErr w:type="spellStart"/>
      <w:r w:rsidRPr="000D4174">
        <w:rPr>
          <w:rFonts w:cs="Times New Roman"/>
          <w:sz w:val="28"/>
          <w:szCs w:val="28"/>
        </w:rPr>
        <w:t>ый</w:t>
      </w:r>
      <w:proofErr w:type="spellEnd"/>
      <w:r w:rsidRPr="000D4174">
        <w:rPr>
          <w:rFonts w:cs="Times New Roman"/>
          <w:sz w:val="28"/>
          <w:szCs w:val="28"/>
        </w:rPr>
        <w:t xml:space="preserve"> урок.</w:t>
      </w:r>
    </w:p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5. Тип урока:  </w:t>
      </w:r>
      <w:r w:rsidRPr="000D4174">
        <w:rPr>
          <w:rFonts w:cs="Times New Roman"/>
          <w:bCs/>
          <w:sz w:val="28"/>
          <w:szCs w:val="28"/>
        </w:rPr>
        <w:t>Урок изучения нового.</w:t>
      </w:r>
    </w:p>
    <w:p w:rsidR="009E54BF" w:rsidRPr="000D4174" w:rsidRDefault="009E54BF" w:rsidP="009E54BF">
      <w:pPr>
        <w:pStyle w:val="Standard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6. Цель урока: </w:t>
      </w:r>
      <w:r w:rsidRPr="000D4174">
        <w:rPr>
          <w:rFonts w:cs="Times New Roman"/>
          <w:bCs/>
          <w:sz w:val="28"/>
          <w:szCs w:val="28"/>
        </w:rPr>
        <w:t xml:space="preserve">Сформировать представление об </w:t>
      </w:r>
      <w:proofErr w:type="spellStart"/>
      <w:r w:rsidRPr="000D4174">
        <w:rPr>
          <w:rFonts w:cs="Times New Roman"/>
          <w:bCs/>
          <w:sz w:val="28"/>
          <w:szCs w:val="28"/>
        </w:rPr>
        <w:t>обращении</w:t>
      </w:r>
      <w:proofErr w:type="gramStart"/>
      <w:r w:rsidRPr="000D4174">
        <w:rPr>
          <w:rFonts w:cs="Times New Roman"/>
          <w:bCs/>
          <w:sz w:val="28"/>
          <w:szCs w:val="28"/>
        </w:rPr>
        <w:t>,у</w:t>
      </w:r>
      <w:proofErr w:type="gramEnd"/>
      <w:r w:rsidRPr="000D4174">
        <w:rPr>
          <w:rFonts w:cs="Times New Roman"/>
          <w:bCs/>
          <w:sz w:val="28"/>
          <w:szCs w:val="28"/>
        </w:rPr>
        <w:t>чить</w:t>
      </w:r>
      <w:proofErr w:type="spellEnd"/>
      <w:r w:rsidRPr="000D4174">
        <w:rPr>
          <w:rFonts w:cs="Times New Roman"/>
          <w:bCs/>
          <w:sz w:val="28"/>
          <w:szCs w:val="28"/>
        </w:rPr>
        <w:t xml:space="preserve"> правильно оформлять предложение с обращением.</w:t>
      </w:r>
      <w:r w:rsidRPr="000D4174">
        <w:rPr>
          <w:rFonts w:cs="Times New Roman"/>
          <w:sz w:val="28"/>
          <w:szCs w:val="28"/>
        </w:rPr>
        <w:t xml:space="preserve">  </w:t>
      </w:r>
    </w:p>
    <w:p w:rsidR="009E54BF" w:rsidRPr="000D4174" w:rsidRDefault="009E54BF" w:rsidP="009E54BF">
      <w:pPr>
        <w:pStyle w:val="Standard"/>
        <w:rPr>
          <w:rFonts w:cs="Times New Roman"/>
          <w:b/>
          <w:bCs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>7. Задачи урока:</w:t>
      </w:r>
    </w:p>
    <w:p w:rsidR="009E54BF" w:rsidRPr="000D4174" w:rsidRDefault="009E54BF" w:rsidP="009E54BF">
      <w:pPr>
        <w:pStyle w:val="Standard"/>
        <w:rPr>
          <w:rFonts w:cs="Times New Roman"/>
          <w:b/>
          <w:bCs/>
          <w:sz w:val="28"/>
          <w:szCs w:val="28"/>
        </w:rPr>
      </w:pPr>
      <w:r w:rsidRPr="000D4174">
        <w:rPr>
          <w:rFonts w:cs="Times New Roman"/>
          <w:b/>
          <w:sz w:val="28"/>
          <w:szCs w:val="28"/>
        </w:rPr>
        <w:t xml:space="preserve"> образовательные</w:t>
      </w:r>
      <w:r w:rsidRPr="000D4174">
        <w:rPr>
          <w:rFonts w:cs="Times New Roman"/>
          <w:sz w:val="28"/>
          <w:szCs w:val="28"/>
        </w:rPr>
        <w:t xml:space="preserve"> – познакомить учащихся с обращением, развивать умения точно употреблять в речи обращение, совершенствовать навыки постановки знаков препинания при обращении.</w:t>
      </w:r>
    </w:p>
    <w:p w:rsidR="009E54BF" w:rsidRPr="000D4174" w:rsidRDefault="009E54BF" w:rsidP="009E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4174">
        <w:rPr>
          <w:rFonts w:ascii="Times New Roman" w:hAnsi="Times New Roman" w:cs="Times New Roman"/>
          <w:b/>
          <w:sz w:val="28"/>
          <w:szCs w:val="28"/>
        </w:rPr>
        <w:t>азвивающие –</w:t>
      </w:r>
      <w:r w:rsidRPr="000D4174">
        <w:rPr>
          <w:rFonts w:ascii="Times New Roman" w:hAnsi="Times New Roman" w:cs="Times New Roman"/>
          <w:sz w:val="28"/>
          <w:szCs w:val="28"/>
        </w:rPr>
        <w:t xml:space="preserve"> развитие мыслительных операций посредством наблюдений, сравнений, обобщений, конкретизаций, сознательного восприятия учебного материала, развитие зрительной и смысловой памяти, речи учащихся, потребности к самообразованию, способствовать развитию творческой деятельности учащихся, приобщение к информационно-поисковой деятельности,  языковой интуиции. </w:t>
      </w:r>
    </w:p>
    <w:p w:rsidR="009E54BF" w:rsidRPr="000D4174" w:rsidRDefault="009E54BF" w:rsidP="009E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41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4174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0D4174">
        <w:rPr>
          <w:rFonts w:ascii="Times New Roman" w:hAnsi="Times New Roman" w:cs="Times New Roman"/>
          <w:sz w:val="28"/>
          <w:szCs w:val="28"/>
        </w:rPr>
        <w:t xml:space="preserve"> - воспитывать познавательную активность, любовь к родному языку, любознательность, настойчивость в достижении цели уверенность в себе, воспитание культуры общения.</w:t>
      </w:r>
    </w:p>
    <w:p w:rsidR="009E54BF" w:rsidRPr="000D4174" w:rsidRDefault="009E54BF" w:rsidP="009E5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bCs/>
          <w:sz w:val="28"/>
          <w:szCs w:val="28"/>
        </w:rPr>
        <w:t>8. Планируемые результаты: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>Предметные: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  </w:t>
      </w:r>
      <w:r w:rsidRPr="000D4174">
        <w:rPr>
          <w:rFonts w:cs="Times New Roman"/>
          <w:b/>
          <w:bCs/>
          <w:i/>
          <w:iCs/>
          <w:sz w:val="28"/>
          <w:szCs w:val="28"/>
        </w:rPr>
        <w:t xml:space="preserve"> Знать:</w:t>
      </w:r>
      <w:r w:rsidRPr="000D4174">
        <w:rPr>
          <w:rFonts w:cs="Times New Roman"/>
          <w:b/>
          <w:bCs/>
          <w:sz w:val="28"/>
          <w:szCs w:val="28"/>
        </w:rPr>
        <w:t xml:space="preserve"> </w:t>
      </w:r>
      <w:r w:rsidRPr="000D4174">
        <w:rPr>
          <w:rFonts w:cs="Times New Roman"/>
          <w:sz w:val="28"/>
          <w:szCs w:val="28"/>
        </w:rPr>
        <w:t>основные понятия синтаксиса; правила постановки знаков препинания при обращении и роль их в речи.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i/>
          <w:iCs/>
          <w:sz w:val="28"/>
          <w:szCs w:val="28"/>
        </w:rPr>
        <w:t xml:space="preserve">  Уметь:</w:t>
      </w:r>
      <w:r w:rsidRPr="000D4174">
        <w:rPr>
          <w:rFonts w:cs="Times New Roman"/>
          <w:b/>
          <w:bCs/>
          <w:sz w:val="28"/>
          <w:szCs w:val="28"/>
        </w:rPr>
        <w:t xml:space="preserve"> </w:t>
      </w:r>
      <w:r w:rsidRPr="000D4174">
        <w:rPr>
          <w:rFonts w:cs="Times New Roman"/>
          <w:sz w:val="28"/>
          <w:szCs w:val="28"/>
        </w:rPr>
        <w:t>опознавать основные единицы синтаксиса, анализировать предложение с точки зрения структур</w:t>
      </w:r>
      <w:proofErr w:type="gramStart"/>
      <w:r w:rsidRPr="000D4174">
        <w:rPr>
          <w:rFonts w:cs="Times New Roman"/>
          <w:sz w:val="28"/>
          <w:szCs w:val="28"/>
        </w:rPr>
        <w:t>ы(</w:t>
      </w:r>
      <w:proofErr w:type="gramEnd"/>
      <w:r w:rsidRPr="000D4174">
        <w:rPr>
          <w:rFonts w:cs="Times New Roman"/>
          <w:sz w:val="28"/>
          <w:szCs w:val="28"/>
        </w:rPr>
        <w:t>простое или сложное); ставить знаки препинания при письме; выполнять синтаксический и пунктуационный разборы.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Личностные:  </w:t>
      </w:r>
      <w:r w:rsidRPr="000D4174">
        <w:rPr>
          <w:rFonts w:cs="Times New Roman"/>
          <w:sz w:val="28"/>
          <w:szCs w:val="28"/>
        </w:rPr>
        <w:t xml:space="preserve"> Уважительное отношение к родному языку;  самооценка учебной деятельности, умение связывать  цель учебной деятельности с мотивом (для чего?).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proofErr w:type="spellStart"/>
      <w:r w:rsidRPr="000D4174">
        <w:rPr>
          <w:rFonts w:cs="Times New Roman"/>
          <w:b/>
          <w:bCs/>
          <w:sz w:val="28"/>
          <w:szCs w:val="28"/>
        </w:rPr>
        <w:t>Метапредметные</w:t>
      </w:r>
      <w:proofErr w:type="spellEnd"/>
      <w:r w:rsidRPr="000D4174">
        <w:rPr>
          <w:rFonts w:cs="Times New Roman"/>
          <w:b/>
          <w:bCs/>
          <w:sz w:val="28"/>
          <w:szCs w:val="28"/>
        </w:rPr>
        <w:t xml:space="preserve">: </w:t>
      </w:r>
      <w:r w:rsidRPr="000D4174">
        <w:rPr>
          <w:rFonts w:cs="Times New Roman"/>
          <w:sz w:val="28"/>
          <w:szCs w:val="28"/>
        </w:rPr>
        <w:t xml:space="preserve"> </w:t>
      </w:r>
      <w:r w:rsidRPr="000D4174">
        <w:rPr>
          <w:rFonts w:cs="Times New Roman"/>
          <w:b/>
          <w:bCs/>
          <w:i/>
          <w:iCs/>
          <w:sz w:val="28"/>
          <w:szCs w:val="28"/>
        </w:rPr>
        <w:t>Умение</w:t>
      </w:r>
      <w:r w:rsidRPr="000D4174">
        <w:rPr>
          <w:rFonts w:cs="Times New Roman"/>
          <w:b/>
          <w:bCs/>
          <w:sz w:val="28"/>
          <w:szCs w:val="28"/>
        </w:rPr>
        <w:t xml:space="preserve"> </w:t>
      </w:r>
      <w:r w:rsidRPr="000D4174">
        <w:rPr>
          <w:rFonts w:cs="Times New Roman"/>
          <w:sz w:val="28"/>
          <w:szCs w:val="28"/>
        </w:rPr>
        <w:t xml:space="preserve">ставить и формулировать цель деятельности, планировать последовательность  действий; осуществлять самоконтроль, </w:t>
      </w:r>
      <w:proofErr w:type="spellStart"/>
      <w:r w:rsidRPr="000D4174">
        <w:rPr>
          <w:rFonts w:cs="Times New Roman"/>
          <w:sz w:val="28"/>
          <w:szCs w:val="28"/>
        </w:rPr>
        <w:t>самокоррекцию</w:t>
      </w:r>
      <w:proofErr w:type="spellEnd"/>
      <w:r w:rsidRPr="000D4174">
        <w:rPr>
          <w:rFonts w:cs="Times New Roman"/>
          <w:sz w:val="28"/>
          <w:szCs w:val="28"/>
        </w:rPr>
        <w:t>;</w:t>
      </w:r>
      <w:r w:rsidRPr="000D4174">
        <w:rPr>
          <w:rFonts w:cs="Times New Roman"/>
          <w:bCs/>
          <w:i/>
          <w:color w:val="170E02"/>
          <w:sz w:val="28"/>
          <w:szCs w:val="28"/>
        </w:rPr>
        <w:t xml:space="preserve"> </w:t>
      </w:r>
      <w:r w:rsidRPr="000D4174">
        <w:rPr>
          <w:rFonts w:cs="Times New Roman"/>
          <w:bCs/>
          <w:color w:val="170E02"/>
          <w:sz w:val="28"/>
          <w:szCs w:val="28"/>
        </w:rPr>
        <w:t>оформлять свои мысли в устной форме,</w:t>
      </w:r>
      <w:r w:rsidRPr="000D4174">
        <w:rPr>
          <w:rFonts w:cs="Times New Roman"/>
          <w:b/>
          <w:bCs/>
          <w:i/>
          <w:color w:val="170E02"/>
          <w:sz w:val="28"/>
          <w:szCs w:val="28"/>
        </w:rPr>
        <w:t xml:space="preserve"> </w:t>
      </w:r>
      <w:r w:rsidRPr="000D4174">
        <w:rPr>
          <w:rFonts w:cs="Times New Roman"/>
          <w:bCs/>
          <w:color w:val="170E02"/>
          <w:sz w:val="28"/>
          <w:szCs w:val="28"/>
        </w:rPr>
        <w:t xml:space="preserve">слушать  речь других; учиться работать в паре; формулировать собственное мнение и </w:t>
      </w:r>
      <w:r w:rsidRPr="000D4174">
        <w:rPr>
          <w:rFonts w:cs="Times New Roman"/>
          <w:bCs/>
          <w:color w:val="170E02"/>
          <w:sz w:val="28"/>
          <w:szCs w:val="28"/>
        </w:rPr>
        <w:lastRenderedPageBreak/>
        <w:t>позицию, 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color w:val="170E02"/>
          <w:sz w:val="28"/>
          <w:szCs w:val="28"/>
        </w:rPr>
        <w:t xml:space="preserve">9. Основные </w:t>
      </w:r>
      <w:proofErr w:type="spellStart"/>
      <w:r w:rsidRPr="000D4174">
        <w:rPr>
          <w:rFonts w:cs="Times New Roman"/>
          <w:b/>
          <w:bCs/>
          <w:color w:val="170E02"/>
          <w:sz w:val="28"/>
          <w:szCs w:val="28"/>
        </w:rPr>
        <w:t>поняти</w:t>
      </w:r>
      <w:proofErr w:type="spellEnd"/>
      <w:r w:rsidRPr="000D4174">
        <w:rPr>
          <w:rFonts w:cs="Times New Roman"/>
          <w:b/>
          <w:bCs/>
          <w:color w:val="170E02"/>
          <w:sz w:val="28"/>
          <w:szCs w:val="28"/>
        </w:rPr>
        <w:t xml:space="preserve"> темы:  </w:t>
      </w:r>
      <w:r w:rsidRPr="000D4174">
        <w:rPr>
          <w:rFonts w:cs="Times New Roman"/>
          <w:bCs/>
          <w:color w:val="170E02"/>
          <w:sz w:val="28"/>
          <w:szCs w:val="28"/>
        </w:rPr>
        <w:t xml:space="preserve"> </w:t>
      </w:r>
      <w:proofErr w:type="gramStart"/>
      <w:r w:rsidRPr="000D4174">
        <w:rPr>
          <w:rFonts w:cs="Times New Roman"/>
          <w:bCs/>
          <w:color w:val="170E02"/>
          <w:sz w:val="28"/>
          <w:szCs w:val="28"/>
        </w:rPr>
        <w:t xml:space="preserve">Синтаксис, пунктуация, словосочетание, простое и сложное предложения, члены предложения (главные и второстепенные), обращение, интонация; знаки препинания; синтаксический и пунктуационный разборы.  </w:t>
      </w:r>
      <w:proofErr w:type="gramEnd"/>
    </w:p>
    <w:p w:rsidR="009E54BF" w:rsidRPr="000D4174" w:rsidRDefault="009E54BF" w:rsidP="009E54BF">
      <w:pPr>
        <w:pStyle w:val="Standard"/>
        <w:spacing w:after="240"/>
        <w:ind w:left="-15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color w:val="170E02"/>
          <w:sz w:val="28"/>
          <w:szCs w:val="28"/>
        </w:rPr>
        <w:t xml:space="preserve">10. </w:t>
      </w:r>
      <w:proofErr w:type="spellStart"/>
      <w:r w:rsidRPr="000D4174">
        <w:rPr>
          <w:rFonts w:cs="Times New Roman"/>
          <w:b/>
          <w:bCs/>
          <w:color w:val="170E02"/>
          <w:sz w:val="28"/>
          <w:szCs w:val="28"/>
        </w:rPr>
        <w:t>Межпредметные</w:t>
      </w:r>
      <w:proofErr w:type="spellEnd"/>
      <w:r w:rsidRPr="000D4174">
        <w:rPr>
          <w:rFonts w:cs="Times New Roman"/>
          <w:b/>
          <w:bCs/>
          <w:color w:val="170E02"/>
          <w:sz w:val="28"/>
          <w:szCs w:val="28"/>
        </w:rPr>
        <w:t xml:space="preserve"> связи: </w:t>
      </w:r>
      <w:r w:rsidRPr="000D4174">
        <w:rPr>
          <w:rFonts w:cs="Times New Roman"/>
          <w:bCs/>
          <w:color w:val="170E02"/>
          <w:sz w:val="28"/>
          <w:szCs w:val="28"/>
        </w:rPr>
        <w:t xml:space="preserve">     Литература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color w:val="170E02"/>
          <w:sz w:val="28"/>
          <w:szCs w:val="28"/>
        </w:rPr>
        <w:t xml:space="preserve">11. Ресурсы:  </w:t>
      </w:r>
      <w:r w:rsidRPr="000D4174">
        <w:rPr>
          <w:rFonts w:cs="Times New Roman"/>
          <w:b/>
          <w:bCs/>
          <w:i/>
          <w:iCs/>
          <w:color w:val="170E02"/>
          <w:sz w:val="28"/>
          <w:szCs w:val="28"/>
        </w:rPr>
        <w:t>основные</w:t>
      </w:r>
      <w:r w:rsidRPr="000D4174">
        <w:rPr>
          <w:rFonts w:cs="Times New Roman"/>
          <w:bCs/>
          <w:i/>
          <w:iCs/>
          <w:color w:val="170E02"/>
          <w:sz w:val="28"/>
          <w:szCs w:val="28"/>
        </w:rPr>
        <w:t xml:space="preserve"> </w:t>
      </w:r>
      <w:r w:rsidRPr="000D4174">
        <w:rPr>
          <w:rFonts w:cs="Times New Roman"/>
          <w:bCs/>
          <w:color w:val="170E02"/>
          <w:sz w:val="28"/>
          <w:szCs w:val="28"/>
        </w:rPr>
        <w:t xml:space="preserve">  Учебник «Русский язык», 5 класс.  Авторы </w:t>
      </w:r>
      <w:proofErr w:type="spellStart"/>
      <w:r w:rsidRPr="000D4174">
        <w:rPr>
          <w:rFonts w:cs="Times New Roman"/>
          <w:bCs/>
          <w:color w:val="170E02"/>
          <w:sz w:val="28"/>
          <w:szCs w:val="28"/>
        </w:rPr>
        <w:t>А.Ю.Купалова</w:t>
      </w:r>
      <w:proofErr w:type="gramStart"/>
      <w:r w:rsidRPr="000D4174">
        <w:rPr>
          <w:rFonts w:cs="Times New Roman"/>
          <w:bCs/>
          <w:color w:val="170E02"/>
          <w:sz w:val="28"/>
          <w:szCs w:val="28"/>
        </w:rPr>
        <w:t>,с</w:t>
      </w:r>
      <w:proofErr w:type="gramEnd"/>
      <w:r w:rsidRPr="000D4174">
        <w:rPr>
          <w:rFonts w:cs="Times New Roman"/>
          <w:bCs/>
          <w:color w:val="170E02"/>
          <w:sz w:val="28"/>
          <w:szCs w:val="28"/>
        </w:rPr>
        <w:t>ловари</w:t>
      </w:r>
      <w:proofErr w:type="spellEnd"/>
      <w:r w:rsidRPr="000D4174">
        <w:rPr>
          <w:rFonts w:cs="Times New Roman"/>
          <w:bCs/>
          <w:color w:val="170E02"/>
          <w:sz w:val="28"/>
          <w:szCs w:val="28"/>
        </w:rPr>
        <w:t>;</w:t>
      </w:r>
    </w:p>
    <w:p w:rsidR="009E54BF" w:rsidRPr="000D4174" w:rsidRDefault="009E54BF" w:rsidP="009E54BF">
      <w:pPr>
        <w:pStyle w:val="Standard"/>
        <w:spacing w:after="240"/>
        <w:jc w:val="both"/>
        <w:rPr>
          <w:rFonts w:cs="Times New Roman"/>
          <w:sz w:val="28"/>
          <w:szCs w:val="28"/>
        </w:rPr>
      </w:pPr>
      <w:r w:rsidRPr="000D4174">
        <w:rPr>
          <w:rFonts w:cs="Times New Roman"/>
          <w:b/>
          <w:bCs/>
          <w:i/>
          <w:iCs/>
          <w:color w:val="170E02"/>
          <w:sz w:val="28"/>
          <w:szCs w:val="28"/>
        </w:rPr>
        <w:t xml:space="preserve">дополнительные: </w:t>
      </w:r>
      <w:r w:rsidRPr="000D4174">
        <w:rPr>
          <w:rFonts w:cs="Times New Roman"/>
          <w:bCs/>
          <w:color w:val="170E02"/>
          <w:sz w:val="28"/>
          <w:szCs w:val="28"/>
        </w:rPr>
        <w:t>мультимедийный проектор, ноутбук; карточки со знаками препинания, индивидуальные карточки с дидактическими заданиями; электронная физкультминутка.</w:t>
      </w:r>
    </w:p>
    <w:p w:rsidR="009E54BF" w:rsidRPr="000D4174" w:rsidRDefault="009E54BF" w:rsidP="009E54BF">
      <w:pPr>
        <w:pStyle w:val="Standard"/>
        <w:spacing w:after="240"/>
        <w:ind w:left="-30" w:hanging="15"/>
        <w:jc w:val="both"/>
        <w:rPr>
          <w:rFonts w:cs="Times New Roman"/>
          <w:b/>
          <w:bCs/>
          <w:sz w:val="28"/>
          <w:szCs w:val="28"/>
        </w:rPr>
      </w:pPr>
      <w:r w:rsidRPr="000D4174">
        <w:rPr>
          <w:rFonts w:cs="Times New Roman"/>
          <w:b/>
          <w:bCs/>
          <w:sz w:val="28"/>
          <w:szCs w:val="28"/>
        </w:rPr>
        <w:t xml:space="preserve">12. Организация пространства:     </w:t>
      </w:r>
      <w:r w:rsidRPr="000D4174">
        <w:rPr>
          <w:rFonts w:cs="Times New Roman"/>
          <w:sz w:val="28"/>
          <w:szCs w:val="28"/>
        </w:rPr>
        <w:t xml:space="preserve"> Работа</w:t>
      </w:r>
      <w:r w:rsidRPr="000D4174">
        <w:rPr>
          <w:rFonts w:cs="Times New Roman"/>
          <w:b/>
          <w:bCs/>
          <w:sz w:val="28"/>
          <w:szCs w:val="28"/>
        </w:rPr>
        <w:t xml:space="preserve"> </w:t>
      </w:r>
      <w:r w:rsidRPr="000D4174">
        <w:rPr>
          <w:rFonts w:cs="Times New Roman"/>
          <w:sz w:val="28"/>
          <w:szCs w:val="28"/>
        </w:rPr>
        <w:t>фронтальная Ф, индивидуальная</w:t>
      </w:r>
      <w:proofErr w:type="gramStart"/>
      <w:r w:rsidRPr="000D4174">
        <w:rPr>
          <w:rFonts w:cs="Times New Roman"/>
          <w:sz w:val="28"/>
          <w:szCs w:val="28"/>
        </w:rPr>
        <w:t xml:space="preserve"> И</w:t>
      </w:r>
      <w:proofErr w:type="gramEnd"/>
      <w:r w:rsidRPr="000D4174">
        <w:rPr>
          <w:rFonts w:cs="Times New Roman"/>
          <w:sz w:val="28"/>
          <w:szCs w:val="28"/>
        </w:rPr>
        <w:t>, групповая Г.</w:t>
      </w:r>
    </w:p>
    <w:p w:rsidR="009E54BF" w:rsidRPr="000D4174" w:rsidRDefault="009E54BF" w:rsidP="009E5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момент:</w:t>
      </w: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Здравствуйте, дорогие друзья! Присаживайтесь на места. Проверьте свою готовность. Сегодня на уроке нам понадобятся знания прошлого урока, ваше внимание и сосредоточенность, чтобы закрепить уже имеющиеся приобретенные навыки. Итак, начнем. Запишите  дату.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Предлагает повторить тему «Синтаксис», выполнив </w:t>
      </w:r>
      <w:r w:rsidRPr="000D4174">
        <w:rPr>
          <w:rFonts w:ascii="Times New Roman" w:hAnsi="Times New Roman" w:cs="Times New Roman"/>
          <w:b/>
          <w:sz w:val="28"/>
          <w:szCs w:val="28"/>
        </w:rPr>
        <w:t>Лингвистическую разминку (кроссворд). Разгаданное слово поможет нам определить тему нашего урока.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2.</w:t>
      </w:r>
      <w:r w:rsidRPr="000D41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</w:t>
      </w:r>
      <w:r w:rsidRPr="000D41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ингвистическая разминка Кроссворд.</w:t>
      </w: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</w:t>
      </w:r>
      <w:r w:rsidRPr="000D41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Учащиеся записывают понятия в тетрадь, затем самопроверка по слайду)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сочетание двух слов, связанных по смыслу и грамматически. (Словосочетание)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 член предложения, обозначает признак по месту, времени, причине, цели, выражен наречием или существительным с предлогом. (Обстоятельство)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 и сказуемое – это главные члены предложения. А определение, дополнение, обстоятельство – это … (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член предложения, который обозначает то, что говорится о предмете речи. (Сказуемое)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член предложения, который обозначает предмет речи. (Подлежащее)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 член предложения, обозначает предмет, отвечает на вопросы косвенных падежей и выражается обычно существительным и местоимением. (Дополнение)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члены предложения относятся к одному и тому же слову, отвечают на один и тот же вопрос и произносятся с интонацией перечисления или противопоставления. (Однородные)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подлежащее и сказуемое выражены именами существительными в форме именительного падежа, то между ними ставится… (Тире)</w:t>
      </w:r>
    </w:p>
    <w:p w:rsidR="009E54BF" w:rsidRPr="000D4174" w:rsidRDefault="009E54BF" w:rsidP="009E5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Второстепенный член предложения обозначает признак предмета, отвечает на вопросы какой? чей? и выражается обычно именами прилагательными и некоторыми местоимениями. (Определение)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Получилось слово обращение.  Эта конструкция осложняет наши предложения, но значительно облегчает нашу жизнь. Кто хорошо владеет ею, тот непременно добивается успехов в общении, а значит, и в жизни.  Учащиеся сами определяют тему урока – «Обращения», а именно – « Обращения и их роль  в речи».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3.Эмоциональное введение в тему урока.</w:t>
      </w:r>
    </w:p>
    <w:p w:rsidR="009E54BF" w:rsidRPr="000D4174" w:rsidRDefault="009E54BF" w:rsidP="009E54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4174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задает проблемные вопросы. Побуждает к высказыванию своего мнения. Координирует действия.  </w:t>
      </w:r>
    </w:p>
    <w:p w:rsidR="009E54BF" w:rsidRPr="000D4174" w:rsidRDefault="009E54BF" w:rsidP="009E54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4174">
        <w:rPr>
          <w:rFonts w:ascii="Times New Roman" w:eastAsia="Calibri" w:hAnsi="Times New Roman" w:cs="Times New Roman"/>
          <w:b/>
          <w:sz w:val="28"/>
          <w:szCs w:val="28"/>
        </w:rPr>
        <w:t>Ребята! К нам кто-то стучится в дверь. Театрализация</w:t>
      </w:r>
      <w:proofErr w:type="gramStart"/>
      <w:r w:rsidRPr="000D4174">
        <w:rPr>
          <w:rFonts w:ascii="Times New Roman" w:eastAsia="Calibri" w:hAnsi="Times New Roman" w:cs="Times New Roman"/>
          <w:b/>
          <w:sz w:val="28"/>
          <w:szCs w:val="28"/>
        </w:rPr>
        <w:t>.(</w:t>
      </w:r>
      <w:proofErr w:type="gramEnd"/>
      <w:r w:rsidRPr="000D4174">
        <w:rPr>
          <w:rFonts w:ascii="Times New Roman" w:eastAsia="Calibri" w:hAnsi="Times New Roman" w:cs="Times New Roman"/>
          <w:b/>
          <w:sz w:val="28"/>
          <w:szCs w:val="28"/>
        </w:rPr>
        <w:t>Выходят две ученицы)</w:t>
      </w:r>
    </w:p>
    <w:p w:rsidR="009E54BF" w:rsidRPr="000D4174" w:rsidRDefault="009E54BF" w:rsidP="009E54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D4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ученица</w:t>
      </w: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Если надо обратиться,                                                     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могу вам пригодиться.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сомнения, друзья,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Помогу вам только я.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быть выражено словом –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одним – двумя, тремя.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предложении </w:t>
      </w:r>
      <w:proofErr w:type="gramStart"/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End"/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Занять любое место я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417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 ученик</w:t>
      </w:r>
      <w:r w:rsidRPr="000D41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: 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Всем </w:t>
      </w:r>
      <w:r w:rsidRPr="000D4174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вам при общении поможет обращение.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К людям, звёздам или птицам можно смело обратиться.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Только, друг, не забывай: </w:t>
      </w:r>
    </w:p>
    <w:p w:rsidR="009E54BF" w:rsidRPr="009E54BF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Запятые расставляй!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Учитель</w:t>
      </w:r>
      <w:proofErr w:type="gramStart"/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:</w:t>
      </w:r>
      <w:proofErr w:type="gramEnd"/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какие же задачи сегодня нам предстоит решить на уроке?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Обучающиеся сами определяют задачи урока: 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- Какое место занимает обращение в предложении?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-Знаки препинания при обращении.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- Чем может быть выражено обращение.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- Роль в тексте.</w:t>
      </w:r>
    </w:p>
    <w:p w:rsidR="009E54BF" w:rsidRPr="000D4174" w:rsidRDefault="009E54BF" w:rsidP="009E54BF">
      <w:pPr>
        <w:shd w:val="clear" w:color="auto" w:fill="FFFFFF"/>
        <w:spacing w:line="365" w:lineRule="exac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0D4174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Учитель: Запишите тему урока, начинаем работу .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4.</w:t>
      </w: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Синтаксическая минутка.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 откроют нам сказочный мир.</w:t>
      </w:r>
    </w:p>
    <w:p w:rsidR="009E54BF" w:rsidRPr="000D4174" w:rsidRDefault="009E54BF" w:rsidP="009E5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вам, друзья, открою сказочный мир.</w:t>
      </w:r>
    </w:p>
    <w:p w:rsidR="009E54BF" w:rsidRPr="000D4174" w:rsidRDefault="009E54BF" w:rsidP="009E5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Орфографическая работа: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откроют,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BF" w:rsidRPr="000D4174" w:rsidRDefault="009E54BF" w:rsidP="009E5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Фонетическая разминка: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слова, в которых звуков больше, чем букв.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- Выделим грамматическую основу в данных  предложениях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- Дайте характеристику предложению.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- Чем выражено подлежащее.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- Определите грамматический признак обращения. (Выражено чаще всего существительным в именительном падеже).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Сравнение с подлежащим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- Как можно отличить обращение от подлежащего?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От подлежащего к сказуемому можно задать вопрос, от обращения нет. 2. Между подлежащим и сказуемым нет паузы, после обращения есть. 3.В предложении подчеркиваем галочками.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как изображено обращение в схеме. 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Следующие  задания выполняются по группам:     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Исследование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1группа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Алгоритм: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1.Выписать слово с непроизносимой согласной.2.Выделить запятыми обращение.  3.</w:t>
      </w:r>
      <w:r w:rsidRPr="000D41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Как  называются выделенные слова?</w:t>
      </w: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Pr="000D41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4. Посмотрите, к кому обращаются герои сказки.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5.Какова функция обращения? (Называет того, к кому обращаются с речью)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3.Чем выражено обращения.</w:t>
      </w:r>
    </w:p>
    <w:p w:rsidR="009E54BF" w:rsidRPr="000D4174" w:rsidRDefault="009E54BF" w:rsidP="009E54B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4.Место в предложении.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Предлагаю вам провести исследование. Давайте попробуем выяснить, какую роль играют обращения в речи. Перед вами отрывки из сказок </w:t>
      </w:r>
      <w:proofErr w:type="spellStart"/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А.С.Пушкина</w:t>
      </w:r>
      <w:proofErr w:type="spellEnd"/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tbl>
      <w:tblPr>
        <w:tblW w:w="0" w:type="auto"/>
        <w:tblCellSpacing w:w="7" w:type="dxa"/>
        <w:tblLook w:val="04A0" w:firstRow="1" w:lastRow="0" w:firstColumn="1" w:lastColumn="0" w:noHBand="0" w:noVBand="1"/>
      </w:tblPr>
      <w:tblGrid>
        <w:gridCol w:w="291"/>
        <w:gridCol w:w="4109"/>
        <w:gridCol w:w="284"/>
        <w:gridCol w:w="4759"/>
      </w:tblGrid>
      <w:tr w:rsidR="009E54BF" w:rsidRPr="000D4174" w:rsidTr="006253B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Чем вы, </w:t>
            </w:r>
            <w:r w:rsidRPr="000D417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гости</w:t>
            </w: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торг </w:t>
            </w:r>
            <w:proofErr w:type="spellStart"/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ведёте</w:t>
            </w:r>
            <w:proofErr w:type="gramStart"/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?И</w:t>
            </w:r>
            <w:proofErr w:type="spellEnd"/>
            <w:proofErr w:type="gramEnd"/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куда теперь плывёте?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..,О,….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Ты</w:t>
            </w:r>
            <w:r w:rsidRPr="000D417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, царица</w:t>
            </w: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всех милее,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Всех румяней и белее.</w:t>
            </w:r>
          </w:p>
        </w:tc>
      </w:tr>
      <w:tr w:rsidR="009E54BF" w:rsidRPr="000D4174" w:rsidTr="006253B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Что такое, </w:t>
            </w:r>
            <w:r w:rsidRPr="000D417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господа</w:t>
            </w: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?-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Говорит </w:t>
            </w:r>
            <w:proofErr w:type="spellStart"/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Дадон</w:t>
            </w:r>
            <w:proofErr w:type="spellEnd"/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зевая…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Здравствуй, </w:t>
            </w:r>
            <w:r w:rsidRPr="000D417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князь ты мой прекрасный!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ты тих, как день ненастный!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…..,О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Свет наш солнышко, </w:t>
            </w:r>
            <w:r w:rsidRPr="000D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круглый год по небу.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…</w:t>
            </w:r>
          </w:p>
          <w:p w:rsidR="009E54BF" w:rsidRPr="000D4174" w:rsidRDefault="009E54BF" w:rsidP="0062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научились находить обращения.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закономерность вы заметили в обращении?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Место обращения в предложении может быть свободным;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Обращение состоит из одного или нескольких слов.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А вы у нас ещё и юные исследователи. Нам   предстоит  большая работа и поэтому  нужно отдохнуть. Я прошу … помочь мне провести физкультминутку. 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Слушайте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и определите,     прозвучат ли в речи физорга слова, связанные с темой.     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встаньте!        Ра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поднялись, потянулись.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Дв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согнулись, разогнулись.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Три – в ладоши три хлопка,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Голово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кивка.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На четыре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шире.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Пят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помахать.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Шест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парты тихо сесть.</w:t>
      </w:r>
    </w:p>
    <w:p w:rsidR="009E54BF" w:rsidRPr="000D4174" w:rsidRDefault="009E54BF" w:rsidP="009E54BF">
      <w:pPr>
        <w:tabs>
          <w:tab w:val="left" w:pos="210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юные исследователи!</w:t>
      </w: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Исследование </w:t>
      </w: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2 группа.</w:t>
      </w: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Алгоритм:</w:t>
      </w:r>
    </w:p>
    <w:p w:rsidR="009E54BF" w:rsidRPr="00551B85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риведите примеры слов с безударной гласной в корне </w:t>
      </w:r>
    </w:p>
    <w:p w:rsidR="009E54BF" w:rsidRPr="000D4174" w:rsidRDefault="009E54BF" w:rsidP="009E54BF">
      <w:pPr>
        <w:spacing w:after="0" w:line="360" w:lineRule="auto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(3 слова)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Style w:val="postbody1"/>
          <w:rFonts w:ascii="Times New Roman" w:hAnsi="Times New Roman" w:cs="Times New Roman"/>
          <w:b/>
          <w:sz w:val="28"/>
          <w:szCs w:val="28"/>
        </w:rPr>
        <w:t>2.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обращения в тексте  сказки.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0D4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 нас на уроке прозвучали отрывки из разных сказок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 ваша самая любимая. Какое настроение при чтении вызвала у вас сказка?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радостное.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и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волновались за судьбу царевны. Вы как заметили художественное своеобразие сказки: повторы, эпитеты, и, конечно же, обращения. К кому обращались герои сказки.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обращения к зеркальцу, Королевича Елисея к солнцу и ветру</w:t>
      </w: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(выразительное чтение наизусть 1,2 уч</w:t>
      </w:r>
      <w:proofErr w:type="gramStart"/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.-</w:t>
      </w:r>
      <w:proofErr w:type="spellStart"/>
      <w:proofErr w:type="gramEnd"/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proofErr w:type="spellEnd"/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41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Беседа об эмоционально-интонационной окраске обращений.</w:t>
      </w:r>
    </w:p>
    <w:p w:rsidR="009E54BF" w:rsidRPr="000D4174" w:rsidRDefault="009E54BF" w:rsidP="009E54BF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Обращение обладает звательной интонацией. Именно с помощью интонации выражаются оттенки мыслей или чувства – испуг, упрек, радость, злость, недовольство и т. д.</w:t>
      </w:r>
    </w:p>
    <w:p w:rsidR="009E54BF" w:rsidRPr="000D4174" w:rsidRDefault="009E54BF" w:rsidP="009E54BF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Часто по обращению становятся понятными отношения </w:t>
      </w:r>
      <w:proofErr w:type="gramStart"/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</w:t>
      </w:r>
      <w:proofErr w:type="gramEnd"/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говорящими.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Приведите примеры обращений из литературных произведений. </w:t>
      </w:r>
      <w:r w:rsidRPr="000D417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А. С. Пушкин, «Сказка о мертвой царевне и семи богатырях» – обращение царицы к зеркальцу;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играют заметную роль в речи: они не только называют того, к кому или к чему обращаются, но и оживляют нашу речь. Наконец, обращения очень часто помогают раскрыть характер героя произведения и произносят с соответствующей интонацией.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также текст «Сказки о мёртвой царевне и семи богатырях» А. С. Пушкина (по учебнику литературы).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и как царица обращается к зеркальцу? Что пишет автор о царице? Как характеризуют царицу эти обращения? Прочитать с соответствующей интонацией.</w:t>
      </w:r>
    </w:p>
    <w:p w:rsidR="009E54BF" w:rsidRPr="000D4174" w:rsidRDefault="009E54BF" w:rsidP="009E54BF">
      <w:pPr>
        <w:numPr>
          <w:ilvl w:val="0"/>
          <w:numId w:val="2"/>
        </w:numPr>
        <w:spacing w:before="100" w:beforeAutospacing="1"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Посмотрим, какой изображена царица в первый раз. Как она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зеркальцу?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ним приветливо шутила 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(приветливо, весело)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И, красуясь, говорила: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 мой зеркальце, скажи,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всю правду доложи: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ль на свете всех милее,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румяней и белее?»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 пишет автор в другой раз? В чём меняется интонация царицы?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её характеризует?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девичник собираясь,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царица, наряжаясь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зеркальцем своим,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Перемолвилася</w:t>
      </w:r>
      <w:proofErr w:type="spellEnd"/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ним: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(горделиво, самонадеянно, настойчиво)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ль, скажи мне, всех милее,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румяней и белее?»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(зло, возмущённо, в голосе чувствуется ненависть и зависть</w:t>
      </w:r>
      <w:proofErr w:type="gramEnd"/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(«чёрной зависти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») к юной царевне).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 ты, мерзкое стекло!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врёшь ты мне назло.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тягаться ей со мной?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 ней дурь-то успокою…»</w:t>
      </w:r>
    </w:p>
    <w:p w:rsidR="009E54BF" w:rsidRPr="000D4174" w:rsidRDefault="009E54BF" w:rsidP="009E54BF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вами отрывки из сказки </w:t>
      </w:r>
      <w:proofErr w:type="spell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запишем эти предложения, расставим знаки препинания. 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Тексты (отрывки из "Сказки о рыбаке и рыбке" и "Сказки о мертвой царевне и семи богатырях")</w:t>
      </w:r>
    </w:p>
    <w:p w:rsidR="009E54BF" w:rsidRPr="000D4174" w:rsidRDefault="009E54BF" w:rsidP="009E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2.Ветер ветер! Ты могуч,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гоняешь стаи туч.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3.Ей с поклоном старик отвечает: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"Смилуйся, государыня рыбка,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Разбранила меня моя старуха,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Не даёт старику мне покою: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4.Она его ласкать,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lastRenderedPageBreak/>
        <w:t>Треплет нежною рукою: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«Что,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>, что с тобою?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Ляг!" - и в комнату вошла,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Дверь тихонько заперла.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5."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Не умел ты взять выкупа с рыбки!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Хоть бы взял ты с нее корыто,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Наше-то совсем раскололось!»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По окончании работы один участник группы дает ответ.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Какова роль обращений в речи?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sz w:val="28"/>
          <w:szCs w:val="28"/>
        </w:rPr>
        <w:t>(Назвать того, к кому обращаются с речью.</w:t>
      </w:r>
      <w:proofErr w:type="gramEnd"/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sz w:val="28"/>
          <w:szCs w:val="28"/>
        </w:rPr>
        <w:t xml:space="preserve">Выразить отношение говорящего к тому, к кому обращается с речью).     </w:t>
      </w:r>
      <w:proofErr w:type="gramEnd"/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</w:t>
      </w:r>
      <w:r w:rsidRPr="000D4174">
        <w:rPr>
          <w:rFonts w:ascii="Times New Roman" w:hAnsi="Times New Roman" w:cs="Times New Roman"/>
          <w:b/>
          <w:sz w:val="28"/>
          <w:szCs w:val="28"/>
        </w:rPr>
        <w:t xml:space="preserve">Исследование  </w:t>
      </w:r>
      <w:proofErr w:type="gramStart"/>
      <w:r w:rsidRPr="000D417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D4174">
        <w:rPr>
          <w:rFonts w:ascii="Times New Roman" w:hAnsi="Times New Roman" w:cs="Times New Roman"/>
          <w:b/>
          <w:sz w:val="28"/>
          <w:szCs w:val="28"/>
        </w:rPr>
        <w:t>группа слабых учащихся)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3 группа.</w:t>
      </w:r>
      <w:r w:rsidRPr="000D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Алгоритм: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1.Найти предложения разные по цели высказывания.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2.Морфемный разбор слова прекрасный.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Работа с иллюстрациями.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Предлагаю еще одно небольшое исследование. Перед вами иллюстрации к сказкам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>. Рассмотрите их. Выберите одно предложение, в котором есть обращение (на выполнение работы отводится 5 минут).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Догадались, к какой сказке рисунок?                                   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Знаки препинания в предложении с обращением не рас</w:t>
      </w:r>
      <w:proofErr w:type="gramStart"/>
      <w:r w:rsidRPr="000D417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D4174">
        <w:rPr>
          <w:rFonts w:ascii="Times New Roman" w:hAnsi="Times New Roman" w:cs="Times New Roman"/>
          <w:sz w:val="28"/>
          <w:szCs w:val="28"/>
        </w:rPr>
        <w:t>тавлены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>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Итак, какие знаки препинания ставятся в предложении с обращением?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1.Иллюстрация к "Сказке о попе и работнике его </w:t>
      </w:r>
      <w:proofErr w:type="spellStart"/>
      <w:proofErr w:type="gramStart"/>
      <w:r w:rsidRPr="000D4174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0D4174">
        <w:rPr>
          <w:rFonts w:ascii="Times New Roman" w:hAnsi="Times New Roman" w:cs="Times New Roman"/>
          <w:sz w:val="28"/>
          <w:szCs w:val="28"/>
        </w:rPr>
        <w:t>»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lastRenderedPageBreak/>
        <w:t xml:space="preserve">      Вот из моря вылез старый Бес: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    «Зачем ты, </w:t>
      </w:r>
      <w:proofErr w:type="spellStart"/>
      <w:proofErr w:type="gramStart"/>
      <w:r w:rsidRPr="000D417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0D4174">
        <w:rPr>
          <w:rFonts w:ascii="Times New Roman" w:hAnsi="Times New Roman" w:cs="Times New Roman"/>
          <w:sz w:val="28"/>
          <w:szCs w:val="28"/>
        </w:rPr>
        <w:t>, к нам залез?»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2.Иллюстрация к "Сказке о царе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>".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Здравствуй, князь ты мой прекрасный!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3.Иллюстрация к "Сказке о мертвой царевне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:"</w:t>
      </w:r>
      <w:proofErr w:type="gramEnd"/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   Свет наш, солнышко! Ты ходишь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     Круглый год по небу.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    К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 xml:space="preserve"> солнцу, наконец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     Обратился молодец.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4.Иллюстрация к "Сказке о рыбаке и рыбке".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  Чего тебе надобно, старче?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 xml:space="preserve">   Отыскали старика, привели к ней.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Задание 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Дайте полный монологический ответ, опираясь на вопросы: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 какой сказке иллюстрация?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Выбери предложение с обращением. Как расставлены знаки препинания?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Чем выражено обращение? (словом, сочетанием слов)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Определи место обращения в предложении (начало, середина, конец предложения).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Какие знаки препинания ставятся в предложении с обращением?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Какой знак препинания ставится в конце предложения (вид предложения по цели высказывания и интонации)?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После выполнения задания один участник группы выходит к доске и записывает предложение с обращением.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Ребята, обращение не является членом предложения, но оно обозначается условным значком: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lastRenderedPageBreak/>
        <w:t xml:space="preserve">Ребята, какое слово  показалось вам здесь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необычным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знаете вы историю происхождения таких слов?  … провел свое исследование. Сейчас он поделится с вами результатом. </w:t>
      </w:r>
    </w:p>
    <w:p w:rsidR="009E54BF" w:rsidRPr="000D4174" w:rsidRDefault="009E54BF" w:rsidP="009E54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Историческая справка.     (Выступление одного из учеников)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В «Сказке о рыбаке и рыбке» нам встретилось слово «старче» (старик).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Раньше в русском языке существовал, кроме шести нам известных, седьмой звательный падеж. “Старче” и есть форма звательного падежа.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Другие примеры звательного падежа в современной речи “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>” (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друзья), “Отче наш” (отец). В разговорной речи сохраняется форма звательного падежа, несколько отличная от именительного падежа, сокращённая форма слова “мам”, “Тань”, “бабуль”, “Дим” и т. д. Она применима только в разговорной речи.</w:t>
      </w:r>
    </w:p>
    <w:p w:rsidR="009E54BF" w:rsidRPr="000D4174" w:rsidRDefault="009E54BF" w:rsidP="009E54B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0D4174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0D4174">
        <w:rPr>
          <w:rFonts w:ascii="Times New Roman" w:hAnsi="Times New Roman" w:cs="Times New Roman"/>
          <w:b/>
          <w:sz w:val="28"/>
          <w:szCs w:val="28"/>
        </w:rPr>
        <w:t xml:space="preserve">  работа</w:t>
      </w:r>
      <w:proofErr w:type="gramEnd"/>
      <w:r w:rsidRPr="000D4174">
        <w:rPr>
          <w:rFonts w:ascii="Times New Roman" w:hAnsi="Times New Roman" w:cs="Times New Roman"/>
          <w:b/>
          <w:sz w:val="28"/>
          <w:szCs w:val="28"/>
        </w:rPr>
        <w:t>: Графический диктант.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В  заключении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Давайте подведем итог нашей работе. Что вы узнали нового сегодня на уроке? Мы с вами соприкоснулись с творчеством </w:t>
      </w:r>
      <w:proofErr w:type="spellStart"/>
      <w:r w:rsidRPr="000D4174">
        <w:rPr>
          <w:rFonts w:ascii="Times New Roman" w:hAnsi="Times New Roman" w:cs="Times New Roman"/>
          <w:sz w:val="28"/>
          <w:szCs w:val="28"/>
        </w:rPr>
        <w:t>А.С.Пушкина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D4174">
        <w:rPr>
          <w:rFonts w:ascii="Times New Roman" w:hAnsi="Times New Roman" w:cs="Times New Roman"/>
          <w:sz w:val="28"/>
          <w:szCs w:val="28"/>
        </w:rPr>
        <w:t xml:space="preserve"> можно ли в жизни обойтись без обращений? Нас окружают разные люди: родители, соседи, в школе - одноклассники и учителя.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Посмотрите, кто сидит рядом с вами.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Как вы обращаетесь друг к другу?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Обменяйтесь тетрадями с соседом по парте. Запишите ему в тетрадь комплимент, похвалите его за работу на уроке. Обязательно используйте обращение.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Обменяйтесь тетрадями. Прочтите запись. Проверьте, все ли поставили знаки препинания при обращении.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Кто желает прочесть обращение к однокласснику?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D4174">
        <w:rPr>
          <w:rFonts w:ascii="Times New Roman" w:hAnsi="Times New Roman" w:cs="Times New Roman"/>
          <w:sz w:val="28"/>
          <w:szCs w:val="28"/>
        </w:rPr>
        <w:t>: теперь оцените свою деятельность на уроке.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4174">
        <w:rPr>
          <w:rFonts w:ascii="Times New Roman" w:hAnsi="Times New Roman" w:cs="Times New Roman"/>
          <w:sz w:val="28"/>
          <w:szCs w:val="28"/>
        </w:rPr>
        <w:t>На доске записаны глаголы: старался, находил, объяснял, узнал, понял, молчал, затруднялся, не понял.</w:t>
      </w:r>
      <w:proofErr w:type="gramEnd"/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Составьте с одним из них предложение с обращением и отправьте телеграмму на мое имя.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ТЕЛЕГРАММА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lastRenderedPageBreak/>
        <w:t>Сегодня на уроке...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 На выполнение работы отводится 2 минуты.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Чью телеграмму вы хотите, чтобы я прочитала?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Удалось ли вам сделать на уроке какое-то маленькое открытие?</w:t>
      </w:r>
    </w:p>
    <w:p w:rsidR="009E54BF" w:rsidRPr="000D4174" w:rsidRDefault="009E54BF" w:rsidP="009E54BF">
      <w:pPr>
        <w:rPr>
          <w:rFonts w:ascii="Times New Roman" w:hAnsi="Times New Roman" w:cs="Times New Roman"/>
          <w:sz w:val="28"/>
          <w:szCs w:val="28"/>
        </w:rPr>
      </w:pPr>
      <w:r w:rsidRPr="000D4174">
        <w:rPr>
          <w:rFonts w:ascii="Times New Roman" w:hAnsi="Times New Roman" w:cs="Times New Roman"/>
          <w:sz w:val="28"/>
          <w:szCs w:val="28"/>
        </w:rPr>
        <w:t>  Выставление оценок. Закончим мы свой урок стихотворением</w:t>
      </w:r>
      <w:proofErr w:type="gramStart"/>
      <w:r w:rsidRPr="000D417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D4174">
        <w:rPr>
          <w:rFonts w:ascii="Times New Roman" w:hAnsi="Times New Roman" w:cs="Times New Roman"/>
          <w:sz w:val="28"/>
          <w:szCs w:val="28"/>
        </w:rPr>
        <w:t>посвященым</w:t>
      </w:r>
      <w:proofErr w:type="spellEnd"/>
      <w:r w:rsidRPr="000D4174">
        <w:rPr>
          <w:rFonts w:ascii="Times New Roman" w:hAnsi="Times New Roman" w:cs="Times New Roman"/>
          <w:sz w:val="28"/>
          <w:szCs w:val="28"/>
        </w:rPr>
        <w:t xml:space="preserve"> Пушкину.                                           </w:t>
      </w:r>
    </w:p>
    <w:p w:rsidR="009E54BF" w:rsidRPr="000D4174" w:rsidRDefault="009E54BF" w:rsidP="009E54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E54BF" w:rsidRPr="000D4174" w:rsidRDefault="009E54BF" w:rsidP="009E54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Стихотворение. </w:t>
      </w: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Пушкина, друзья».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захотеть,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можно очутиться.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героев старых сказок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мы всю жизнь учиться.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Пушкина, друзья.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сказки.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жизнь тогда полна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 и ласки.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Пушкина, друзья.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подсказка.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пронесёте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радость к сказке.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прекрасно добрым быть,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со злом бороться надо,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житейском море плыть,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конце ждала награда.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Пушкина, друзья.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сказки.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будет жизнь тогда полна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Тепла и ласки.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Пушкина, друзья.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подсказка.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пронесёте </w:t>
      </w:r>
      <w:proofErr w:type="spellStart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сквозьгода</w:t>
      </w:r>
      <w:proofErr w:type="spellEnd"/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радость к сказке.</w:t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1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54BF" w:rsidRPr="000D4174" w:rsidRDefault="009E54BF" w:rsidP="009E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0D4174" w:rsidRDefault="009E54BF" w:rsidP="009E5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F" w:rsidRPr="009E54BF" w:rsidRDefault="009E54BF" w:rsidP="009E5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7A" w:rsidRDefault="00BE3E7A">
      <w:bookmarkStart w:id="0" w:name="_GoBack"/>
      <w:bookmarkEnd w:id="0"/>
    </w:p>
    <w:sectPr w:rsidR="00BE3E7A" w:rsidSect="00D3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F57"/>
    <w:multiLevelType w:val="multilevel"/>
    <w:tmpl w:val="0B60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374CB"/>
    <w:multiLevelType w:val="multilevel"/>
    <w:tmpl w:val="D4E6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1"/>
    <w:rsid w:val="009E54BF"/>
    <w:rsid w:val="00BE3E7A"/>
    <w:rsid w:val="00D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9E54BF"/>
    <w:rPr>
      <w:sz w:val="20"/>
      <w:szCs w:val="20"/>
    </w:rPr>
  </w:style>
  <w:style w:type="paragraph" w:customStyle="1" w:styleId="Standard">
    <w:name w:val="Standard"/>
    <w:rsid w:val="009E54BF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9E54BF"/>
    <w:rPr>
      <w:sz w:val="20"/>
      <w:szCs w:val="20"/>
    </w:rPr>
  </w:style>
  <w:style w:type="paragraph" w:customStyle="1" w:styleId="Standard">
    <w:name w:val="Standard"/>
    <w:rsid w:val="009E54BF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shcool-8</dc:creator>
  <cp:keywords/>
  <dc:description/>
  <cp:lastModifiedBy>shcool-8</cp:lastModifiedBy>
  <cp:revision>2</cp:revision>
  <dcterms:created xsi:type="dcterms:W3CDTF">2014-08-01T14:49:00Z</dcterms:created>
  <dcterms:modified xsi:type="dcterms:W3CDTF">2014-08-01T14:50:00Z</dcterms:modified>
</cp:coreProperties>
</file>