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A" w:rsidRPr="00553281" w:rsidRDefault="00491F9A" w:rsidP="00491F9A">
      <w:pPr>
        <w:pStyle w:val="aa"/>
        <w:ind w:left="18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553281">
        <w:rPr>
          <w:rStyle w:val="a6"/>
          <w:rFonts w:ascii="Times New Roman" w:hAnsi="Times New Roman"/>
          <w:i w:val="0"/>
          <w:sz w:val="28"/>
          <w:szCs w:val="28"/>
        </w:rPr>
        <w:t>Муниципальное бюджетное общеобразовательное учреждение</w:t>
      </w:r>
    </w:p>
    <w:p w:rsidR="00491F9A" w:rsidRPr="00553281" w:rsidRDefault="00491F9A" w:rsidP="00491F9A">
      <w:pPr>
        <w:pStyle w:val="aa"/>
        <w:ind w:left="18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553281">
        <w:rPr>
          <w:rStyle w:val="a6"/>
          <w:rFonts w:ascii="Times New Roman" w:hAnsi="Times New Roman"/>
          <w:i w:val="0"/>
          <w:sz w:val="28"/>
          <w:szCs w:val="28"/>
        </w:rPr>
        <w:t>«</w:t>
      </w:r>
      <w:proofErr w:type="spellStart"/>
      <w:r w:rsidRPr="00553281">
        <w:rPr>
          <w:rStyle w:val="a6"/>
          <w:rFonts w:ascii="Times New Roman" w:hAnsi="Times New Roman"/>
          <w:i w:val="0"/>
          <w:sz w:val="28"/>
          <w:szCs w:val="28"/>
        </w:rPr>
        <w:t>Красноануйская</w:t>
      </w:r>
      <w:proofErr w:type="spellEnd"/>
      <w:r w:rsidRPr="00553281">
        <w:rPr>
          <w:rStyle w:val="a6"/>
          <w:rFonts w:ascii="Times New Roman" w:hAnsi="Times New Roman"/>
          <w:i w:val="0"/>
          <w:sz w:val="28"/>
          <w:szCs w:val="28"/>
        </w:rPr>
        <w:t xml:space="preserve"> основная общеобразовательная школа»</w:t>
      </w:r>
    </w:p>
    <w:p w:rsidR="00491F9A" w:rsidRPr="00553281" w:rsidRDefault="00491F9A" w:rsidP="00491F9A">
      <w:pPr>
        <w:pStyle w:val="ab"/>
        <w:ind w:left="180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53281">
        <w:rPr>
          <w:rStyle w:val="a6"/>
          <w:rFonts w:ascii="Times New Roman" w:hAnsi="Times New Roman" w:cs="Times New Roman"/>
          <w:i w:val="0"/>
          <w:sz w:val="28"/>
          <w:szCs w:val="28"/>
        </w:rPr>
        <w:t>Солонешенского</w:t>
      </w:r>
      <w:proofErr w:type="spellEnd"/>
      <w:r w:rsidRPr="0055328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района Алтайского края</w:t>
      </w:r>
    </w:p>
    <w:p w:rsidR="00491F9A" w:rsidRPr="00553281" w:rsidRDefault="00491F9A" w:rsidP="00491F9A">
      <w:pPr>
        <w:ind w:left="18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ind w:left="18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ind w:left="18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pStyle w:val="a8"/>
        <w:ind w:left="180"/>
        <w:jc w:val="center"/>
        <w:rPr>
          <w:rStyle w:val="a6"/>
          <w:i w:val="0"/>
          <w:sz w:val="28"/>
          <w:szCs w:val="28"/>
        </w:rPr>
      </w:pPr>
    </w:p>
    <w:p w:rsidR="00491F9A" w:rsidRPr="00553281" w:rsidRDefault="00491F9A" w:rsidP="00491F9A">
      <w:pPr>
        <w:pStyle w:val="a8"/>
        <w:ind w:left="180"/>
        <w:jc w:val="center"/>
        <w:rPr>
          <w:rStyle w:val="a6"/>
          <w:i w:val="0"/>
          <w:sz w:val="28"/>
          <w:szCs w:val="28"/>
        </w:rPr>
      </w:pPr>
    </w:p>
    <w:p w:rsidR="00491F9A" w:rsidRPr="00553281" w:rsidRDefault="00491F9A" w:rsidP="00491F9A">
      <w:pPr>
        <w:shd w:val="clear" w:color="auto" w:fill="FFFFFF"/>
        <w:ind w:left="14" w:right="12" w:firstLine="1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9A" w:rsidRPr="00553281" w:rsidRDefault="00491F9A" w:rsidP="00491F9A">
      <w:pPr>
        <w:shd w:val="clear" w:color="auto" w:fill="FFFFFF"/>
        <w:ind w:left="14" w:right="12" w:firstLine="1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9A" w:rsidRPr="00553281" w:rsidRDefault="00491F9A" w:rsidP="00491F9A">
      <w:pPr>
        <w:shd w:val="clear" w:color="auto" w:fill="FFFFFF"/>
        <w:ind w:left="14" w:right="12" w:firstLine="1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9A" w:rsidRPr="00553281" w:rsidRDefault="00491F9A" w:rsidP="00491F9A">
      <w:pPr>
        <w:shd w:val="clear" w:color="auto" w:fill="FFFFFF"/>
        <w:ind w:left="14" w:right="12" w:firstLine="1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67CF" w:rsidRPr="00553281" w:rsidRDefault="00491F9A" w:rsidP="00C267CF">
      <w:pPr>
        <w:shd w:val="clear" w:color="auto" w:fill="FFFFFF"/>
        <w:spacing w:before="100" w:beforeAutospacing="1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553281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анализ текста. </w:t>
      </w:r>
      <w:r w:rsidR="00C267CF" w:rsidRPr="005532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 Пришвин. «Золотой луг»</w:t>
      </w:r>
    </w:p>
    <w:p w:rsidR="00491F9A" w:rsidRPr="00553281" w:rsidRDefault="00491F9A" w:rsidP="00C267CF">
      <w:pPr>
        <w:shd w:val="clear" w:color="auto" w:fill="FFFFFF"/>
        <w:ind w:left="14" w:right="12" w:firstLine="178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pStyle w:val="a7"/>
        <w:ind w:left="180"/>
        <w:jc w:val="center"/>
        <w:rPr>
          <w:rStyle w:val="a6"/>
          <w:i w:val="0"/>
          <w:sz w:val="28"/>
          <w:szCs w:val="28"/>
        </w:rPr>
      </w:pPr>
    </w:p>
    <w:p w:rsidR="00491F9A" w:rsidRPr="00553281" w:rsidRDefault="00491F9A" w:rsidP="00491F9A">
      <w:pPr>
        <w:pStyle w:val="a7"/>
        <w:ind w:left="180"/>
        <w:jc w:val="center"/>
        <w:rPr>
          <w:rStyle w:val="a6"/>
          <w:i w:val="0"/>
          <w:sz w:val="28"/>
          <w:szCs w:val="28"/>
        </w:rPr>
      </w:pPr>
    </w:p>
    <w:p w:rsidR="00491F9A" w:rsidRPr="00553281" w:rsidRDefault="00491F9A" w:rsidP="00491F9A">
      <w:pPr>
        <w:pStyle w:val="a7"/>
        <w:ind w:left="180"/>
        <w:jc w:val="right"/>
        <w:rPr>
          <w:rStyle w:val="a6"/>
          <w:i w:val="0"/>
          <w:sz w:val="28"/>
          <w:szCs w:val="28"/>
        </w:rPr>
      </w:pPr>
      <w:r w:rsidRPr="00553281">
        <w:rPr>
          <w:rStyle w:val="a6"/>
          <w:i w:val="0"/>
          <w:sz w:val="28"/>
          <w:szCs w:val="28"/>
        </w:rPr>
        <w:t xml:space="preserve">                                                                 подготовила  учитель</w:t>
      </w:r>
    </w:p>
    <w:p w:rsidR="00491F9A" w:rsidRPr="00553281" w:rsidRDefault="00491F9A" w:rsidP="00491F9A">
      <w:pPr>
        <w:pStyle w:val="a7"/>
        <w:ind w:left="180"/>
        <w:jc w:val="right"/>
        <w:rPr>
          <w:rStyle w:val="a6"/>
          <w:i w:val="0"/>
          <w:sz w:val="28"/>
          <w:szCs w:val="28"/>
        </w:rPr>
      </w:pPr>
      <w:r w:rsidRPr="00553281">
        <w:rPr>
          <w:rStyle w:val="a6"/>
          <w:i w:val="0"/>
          <w:sz w:val="28"/>
          <w:szCs w:val="28"/>
        </w:rPr>
        <w:t xml:space="preserve">русского языка и </w:t>
      </w:r>
    </w:p>
    <w:p w:rsidR="00491F9A" w:rsidRPr="00553281" w:rsidRDefault="00491F9A" w:rsidP="00491F9A">
      <w:pPr>
        <w:pStyle w:val="a7"/>
        <w:ind w:left="180"/>
        <w:jc w:val="right"/>
        <w:rPr>
          <w:rStyle w:val="a6"/>
          <w:i w:val="0"/>
          <w:sz w:val="28"/>
          <w:szCs w:val="28"/>
        </w:rPr>
      </w:pPr>
      <w:r w:rsidRPr="00553281">
        <w:rPr>
          <w:rStyle w:val="a6"/>
          <w:i w:val="0"/>
          <w:sz w:val="28"/>
          <w:szCs w:val="28"/>
        </w:rPr>
        <w:t xml:space="preserve">литературы </w:t>
      </w:r>
    </w:p>
    <w:p w:rsidR="00491F9A" w:rsidRPr="00553281" w:rsidRDefault="00491F9A" w:rsidP="00491F9A">
      <w:pPr>
        <w:pStyle w:val="a7"/>
        <w:ind w:left="180"/>
        <w:jc w:val="right"/>
        <w:rPr>
          <w:rStyle w:val="a6"/>
          <w:i w:val="0"/>
          <w:sz w:val="28"/>
          <w:szCs w:val="28"/>
        </w:rPr>
      </w:pPr>
      <w:r w:rsidRPr="00553281">
        <w:rPr>
          <w:rStyle w:val="a6"/>
          <w:i w:val="0"/>
          <w:sz w:val="28"/>
          <w:szCs w:val="28"/>
        </w:rPr>
        <w:t>Максимова Любовь Федоровна</w:t>
      </w:r>
    </w:p>
    <w:p w:rsidR="00491F9A" w:rsidRPr="00553281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553281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53281">
        <w:rPr>
          <w:rStyle w:val="a6"/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 w:rsidRPr="00553281">
        <w:rPr>
          <w:rStyle w:val="a6"/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 w:rsidRPr="00553281">
        <w:rPr>
          <w:rStyle w:val="a6"/>
          <w:rFonts w:ascii="Times New Roman" w:hAnsi="Times New Roman" w:cs="Times New Roman"/>
          <w:i w:val="0"/>
          <w:sz w:val="28"/>
          <w:szCs w:val="28"/>
        </w:rPr>
        <w:t>олонешное</w:t>
      </w:r>
    </w:p>
    <w:p w:rsidR="00491F9A" w:rsidRPr="00553281" w:rsidRDefault="00491F9A" w:rsidP="00491F9A">
      <w:pPr>
        <w:ind w:left="18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53281">
        <w:rPr>
          <w:rStyle w:val="a6"/>
          <w:rFonts w:ascii="Times New Roman" w:hAnsi="Times New Roman" w:cs="Times New Roman"/>
          <w:i w:val="0"/>
          <w:sz w:val="28"/>
          <w:szCs w:val="28"/>
        </w:rPr>
        <w:t>2014</w:t>
      </w:r>
    </w:p>
    <w:p w:rsidR="00491F9A" w:rsidRPr="00553281" w:rsidRDefault="00491F9A" w:rsidP="00491F9A">
      <w:pPr>
        <w:shd w:val="clear" w:color="auto" w:fill="FFFFFF"/>
        <w:ind w:left="14" w:right="12" w:firstLine="17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5328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Цель: создать условия для  </w:t>
      </w:r>
      <w:r w:rsidRPr="0055328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обучения школьников прави</w:t>
      </w:r>
      <w:r w:rsidRPr="0055328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532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лам, технологии построения текста на </w:t>
      </w:r>
      <w:r w:rsidRPr="0055328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примере классики путем комплексного анализа текста.</w:t>
      </w:r>
    </w:p>
    <w:p w:rsidR="00491F9A" w:rsidRPr="00553281" w:rsidRDefault="00491F9A" w:rsidP="00491F9A">
      <w:pPr>
        <w:shd w:val="clear" w:color="auto" w:fill="FFFFFF"/>
        <w:ind w:left="14" w:right="12" w:firstLine="1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9A" w:rsidRPr="00553281" w:rsidRDefault="00491F9A" w:rsidP="00491F9A">
      <w:pPr>
        <w:shd w:val="clear" w:color="auto" w:fill="FFFFFF"/>
        <w:ind w:left="12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553281">
        <w:rPr>
          <w:rFonts w:ascii="Times New Roman" w:hAnsi="Times New Roman" w:cs="Times New Roman"/>
          <w:sz w:val="28"/>
          <w:szCs w:val="28"/>
        </w:rPr>
        <w:t>Ход урока</w:t>
      </w:r>
    </w:p>
    <w:p w:rsidR="00491F9A" w:rsidRPr="00553281" w:rsidRDefault="00491F9A" w:rsidP="00491F9A">
      <w:pPr>
        <w:shd w:val="clear" w:color="auto" w:fill="FFFFFF"/>
        <w:spacing w:before="29"/>
        <w:ind w:left="17" w:right="7" w:firstLine="1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281">
        <w:rPr>
          <w:rFonts w:ascii="Times New Roman" w:hAnsi="Times New Roman" w:cs="Times New Roman"/>
          <w:color w:val="000000"/>
          <w:sz w:val="28"/>
          <w:szCs w:val="28"/>
        </w:rPr>
        <w:t>Всту</w:t>
      </w:r>
      <w:r w:rsidRPr="00553281">
        <w:rPr>
          <w:rFonts w:ascii="Times New Roman" w:hAnsi="Times New Roman" w:cs="Times New Roman"/>
          <w:color w:val="000000"/>
          <w:sz w:val="28"/>
          <w:szCs w:val="28"/>
        </w:rPr>
        <w:softHyphen/>
        <w:t>пительное слово учителя об авторе:</w:t>
      </w:r>
    </w:p>
    <w:p w:rsidR="00553281" w:rsidRPr="00553281" w:rsidRDefault="00553281" w:rsidP="005532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3281">
        <w:rPr>
          <w:rFonts w:ascii="Times New Roman" w:eastAsia="Times New Roman" w:hAnsi="Times New Roman" w:cs="Times New Roman"/>
          <w:sz w:val="28"/>
          <w:szCs w:val="28"/>
        </w:rPr>
        <w:t xml:space="preserve">Михаил Михайлович Пришвин (1873 - 1954) - писатель (прозаик, публицист). </w:t>
      </w:r>
    </w:p>
    <w:p w:rsidR="00553281" w:rsidRPr="00553281" w:rsidRDefault="00553281" w:rsidP="005532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3281">
        <w:rPr>
          <w:rFonts w:ascii="Times New Roman" w:eastAsia="Times New Roman" w:hAnsi="Times New Roman" w:cs="Times New Roman"/>
          <w:sz w:val="28"/>
          <w:szCs w:val="28"/>
        </w:rPr>
        <w:t xml:space="preserve">Родился Михаил в селе </w:t>
      </w:r>
      <w:proofErr w:type="spellStart"/>
      <w:r w:rsidRPr="00553281">
        <w:rPr>
          <w:rFonts w:ascii="Times New Roman" w:eastAsia="Times New Roman" w:hAnsi="Times New Roman" w:cs="Times New Roman"/>
          <w:sz w:val="28"/>
          <w:szCs w:val="28"/>
        </w:rPr>
        <w:t>Хрущево-Лёвшино</w:t>
      </w:r>
      <w:proofErr w:type="spellEnd"/>
      <w:r w:rsidRPr="00553281">
        <w:rPr>
          <w:rFonts w:ascii="Times New Roman" w:eastAsia="Times New Roman" w:hAnsi="Times New Roman" w:cs="Times New Roman"/>
          <w:sz w:val="28"/>
          <w:szCs w:val="28"/>
        </w:rPr>
        <w:t xml:space="preserve"> Орловской губернии в купеческой семье. Его отцу досталось богатое наследство, которое он истратил. </w:t>
      </w:r>
    </w:p>
    <w:p w:rsidR="00553281" w:rsidRPr="00553281" w:rsidRDefault="00553281" w:rsidP="005532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3281">
        <w:rPr>
          <w:rFonts w:ascii="Times New Roman" w:eastAsia="Times New Roman" w:hAnsi="Times New Roman" w:cs="Times New Roman"/>
          <w:sz w:val="28"/>
          <w:szCs w:val="28"/>
        </w:rPr>
        <w:t xml:space="preserve">Первое образование в биографии Михаила Пришвина было получено в деревенской школе. Затем же он стал обучаться в Елецкой гимназии. Но через 6 лет учебы был отчислен за дерзость и конфликт с учителем, хотя знаниями Михаил тоже не сильно выделялся. Лишь через 10 лет в биографии Пришвина образование было продолжено в Рижском политехническом институте. В студенческие годы Михаилу стали близки идеи марксизма, за что он поплатился арестом и заключением на год в тюрьму. </w:t>
      </w:r>
    </w:p>
    <w:p w:rsidR="00553281" w:rsidRPr="00553281" w:rsidRDefault="00553281" w:rsidP="005532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3281">
        <w:rPr>
          <w:rFonts w:ascii="Times New Roman" w:eastAsia="Times New Roman" w:hAnsi="Times New Roman" w:cs="Times New Roman"/>
          <w:sz w:val="28"/>
          <w:szCs w:val="28"/>
        </w:rPr>
        <w:t xml:space="preserve">С 1900 по 1902 год в биографии М. Пришвина проходило обучение в университете Лейпцига. Там он получал специальность агронома. Вернувшись на родину, женился, стал воспитывать троих детей. А в 1906 году стал писать. </w:t>
      </w:r>
    </w:p>
    <w:p w:rsidR="00553281" w:rsidRPr="00553281" w:rsidRDefault="00553281" w:rsidP="005532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3281">
        <w:rPr>
          <w:rFonts w:ascii="Times New Roman" w:eastAsia="Times New Roman" w:hAnsi="Times New Roman" w:cs="Times New Roman"/>
          <w:sz w:val="28"/>
          <w:szCs w:val="28"/>
        </w:rPr>
        <w:t>Он стал бродить по лесам, много путешествовать, собирать фольклор. В 1906 году в биографии Михаила Пришвина впервые был опубликован его рассказ - «</w:t>
      </w:r>
      <w:proofErr w:type="spellStart"/>
      <w:r w:rsidRPr="00553281">
        <w:rPr>
          <w:rFonts w:ascii="Times New Roman" w:eastAsia="Times New Roman" w:hAnsi="Times New Roman" w:cs="Times New Roman"/>
          <w:sz w:val="28"/>
          <w:szCs w:val="28"/>
        </w:rPr>
        <w:t>Сашок</w:t>
      </w:r>
      <w:proofErr w:type="spellEnd"/>
      <w:r w:rsidRPr="00553281">
        <w:rPr>
          <w:rFonts w:ascii="Times New Roman" w:eastAsia="Times New Roman" w:hAnsi="Times New Roman" w:cs="Times New Roman"/>
          <w:sz w:val="28"/>
          <w:szCs w:val="28"/>
        </w:rPr>
        <w:t>». Затем вышли его книги с очерками: «В краю непуганых птиц» (1907), «За волшебным колобком» (1908), «У стен града невидимого» (1908). С 1912 по 1914 год вышло первое собрание сочинений писателя. Следующими книгами Пришвина были: «Календарь природы» (1935), «</w:t>
      </w:r>
      <w:proofErr w:type="spellStart"/>
      <w:r w:rsidRPr="00553281">
        <w:rPr>
          <w:rFonts w:ascii="Times New Roman" w:eastAsia="Times New Roman" w:hAnsi="Times New Roman" w:cs="Times New Roman"/>
          <w:sz w:val="28"/>
          <w:szCs w:val="28"/>
        </w:rPr>
        <w:t>Кащеева</w:t>
      </w:r>
      <w:proofErr w:type="spellEnd"/>
      <w:r w:rsidRPr="00553281">
        <w:rPr>
          <w:rFonts w:ascii="Times New Roman" w:eastAsia="Times New Roman" w:hAnsi="Times New Roman" w:cs="Times New Roman"/>
          <w:sz w:val="28"/>
          <w:szCs w:val="28"/>
        </w:rPr>
        <w:t xml:space="preserve"> цепь», «Дорогие звери», повесть «Женьшень» и многие другие. Также высоко ценятся его дневники.</w:t>
      </w:r>
    </w:p>
    <w:p w:rsidR="00553281" w:rsidRPr="00553281" w:rsidRDefault="00553281" w:rsidP="005532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32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1733550"/>
            <wp:effectExtent l="19050" t="0" r="9525" b="0"/>
            <wp:docPr id="1" name="Рисунок 1" descr="приш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шви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81" w:rsidRPr="00553281" w:rsidRDefault="00553281" w:rsidP="00491F9A">
      <w:pPr>
        <w:shd w:val="clear" w:color="auto" w:fill="FFFFFF"/>
        <w:spacing w:before="29"/>
        <w:ind w:left="17" w:right="7" w:firstLine="1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7CF" w:rsidRPr="00553281" w:rsidRDefault="00C267CF" w:rsidP="00C267CF">
      <w:pPr>
        <w:shd w:val="clear" w:color="auto" w:fill="FFFFFF"/>
        <w:spacing w:before="100" w:beforeAutospacing="1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55328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  текста.</w:t>
      </w:r>
      <w:r w:rsidRPr="005532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 Пришвин. «Золотой луг»</w:t>
      </w:r>
    </w:p>
    <w:p w:rsidR="00C267CF" w:rsidRPr="00553281" w:rsidRDefault="00C267CF" w:rsidP="00C267CF">
      <w:pPr>
        <w:shd w:val="clear" w:color="auto" w:fill="FFFFFF"/>
        <w:spacing w:before="100" w:beforeAutospacing="1" w:line="240" w:lineRule="auto"/>
        <w:ind w:left="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8"/>
        <w:gridCol w:w="4687"/>
      </w:tblGrid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хорошо известного всем оду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ванчика</w:t>
            </w: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природе все неслучайно, все разумно, нужно быть только к ней вни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мательным, наблюдать ее терпеливо и неспешно размышлять над тем, что удалось увидеть.</w:t>
            </w: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hAnsi="Times New Roman" w:cs="Times New Roman"/>
                <w:sz w:val="28"/>
                <w:szCs w:val="28"/>
              </w:rPr>
              <w:t>Тип речи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художе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ственный стиль речи. Сообщаются личные дет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впечатления от цветов, детские эмоции от давней встречи с «этими не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интересными цветами».</w:t>
            </w: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hAnsi="Times New Roman" w:cs="Times New Roman"/>
                <w:sz w:val="28"/>
                <w:szCs w:val="28"/>
              </w:rPr>
              <w:t>Какие признаки описываются?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указания признаков осно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вывается на хронологии знакомства с одуванчиком: вот первые впечатле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от цветка (пригоден для забавы), вот последующие, которые вызывают у детей изумление и признание.</w:t>
            </w: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hAnsi="Times New Roman" w:cs="Times New Roman"/>
                <w:sz w:val="28"/>
                <w:szCs w:val="28"/>
              </w:rPr>
              <w:t>Как построено описание?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hd w:val="clear" w:color="auto" w:fill="FFFFFF"/>
              <w:spacing w:before="100" w:beforeAutospacing="1" w:after="0" w:line="240" w:lineRule="auto"/>
              <w:ind w:left="2" w:right="34" w:firstLine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описание построено на противопостав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лении поверхностного знакомства с цветком и последующего, своими си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лами добытого знания о разумной орга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низации жизни одуванчиков. Чувство противопоставления у читателя воз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никает еще в начале первого абзаца, когда было отмечено, что одуванчик — просто забава. И вскоре оно оформ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ляется, безусловно, когда появляется противительный союз: «Но  раз мне удалось...»</w:t>
            </w:r>
          </w:p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hAnsi="Times New Roman" w:cs="Times New Roman"/>
                <w:sz w:val="28"/>
                <w:szCs w:val="28"/>
              </w:rPr>
              <w:t>Как меняется отношение к цветку? Как связывается начало и конец текста?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hd w:val="clear" w:color="auto" w:fill="FFFFFF"/>
              <w:spacing w:before="100" w:beforeAutospacing="1" w:after="0" w:line="240" w:lineRule="auto"/>
              <w:ind w:left="50" w:firstLine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Отношение к цветку меняется, и прежнее определение </w:t>
            </w:r>
            <w:r w:rsidRPr="005532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неинтересный цветок 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уступает совсем иному мнению «Одуванчик стал для нас </w:t>
            </w:r>
            <w:r w:rsidRPr="005532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одним из са</w:t>
            </w:r>
            <w:r w:rsidRPr="005532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мых интересных 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цветов». Так сомкну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лись начало и конец рассказа,- так те</w:t>
            </w:r>
            <w:proofErr w:type="gramStart"/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 ст</w:t>
            </w:r>
            <w:proofErr w:type="gramEnd"/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 законченным.</w:t>
            </w:r>
          </w:p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Как вы </w:t>
            </w:r>
            <w:proofErr w:type="gramStart"/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понимаете выражение </w:t>
            </w:r>
            <w:r w:rsidRPr="005532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идем</w:t>
            </w:r>
            <w:proofErr w:type="gramEnd"/>
            <w:r w:rsidRPr="005532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на промысел; он впереди, я — в пяту?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hd w:val="clear" w:color="auto" w:fill="FFFFFF"/>
              <w:spacing w:before="100" w:beforeAutospacing="1" w:after="0" w:line="240" w:lineRule="auto"/>
              <w:ind w:left="50" w:firstLine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Почему сказано </w:t>
            </w:r>
            <w:r w:rsidRPr="005532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цветущих 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(«...от мно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жества цветущих одуванчиков»)? Может быть, это слово лишнее?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hd w:val="clear" w:color="auto" w:fill="FFFFFF"/>
              <w:spacing w:before="100" w:beforeAutospacing="1" w:after="0" w:line="240" w:lineRule="auto"/>
              <w:ind w:left="50" w:firstLine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Нужно </w:t>
            </w:r>
            <w:proofErr w:type="gramStart"/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 было говорить </w:t>
            </w:r>
            <w:r w:rsidRPr="005532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отыскал</w:t>
            </w:r>
            <w:proofErr w:type="gramEnd"/>
            <w:r w:rsidRPr="005532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одуванчик? 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Ведь на лугу было множество одуванчиков.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hd w:val="clear" w:color="auto" w:fill="FFFFFF"/>
              <w:spacing w:before="100" w:beforeAutospacing="1" w:after="0" w:line="240" w:lineRule="auto"/>
              <w:ind w:left="50" w:firstLine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Почему автор </w:t>
            </w:r>
            <w:proofErr w:type="gramStart"/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</w:t>
            </w:r>
            <w:proofErr w:type="gramEnd"/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32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раскрывает свои ладони? 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Разве у одуванчика есть ладони?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hd w:val="clear" w:color="auto" w:fill="FFFFFF"/>
              <w:spacing w:before="100" w:beforeAutospacing="1" w:after="0" w:line="240" w:lineRule="auto"/>
              <w:ind w:left="50" w:firstLine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 наблюдение автор называет от</w:t>
            </w:r>
            <w:r w:rsidRPr="0055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крытием. Прав ли он?</w:t>
            </w:r>
          </w:p>
        </w:tc>
        <w:tc>
          <w:tcPr>
            <w:tcW w:w="4786" w:type="dxa"/>
          </w:tcPr>
          <w:p w:rsidR="00C267CF" w:rsidRPr="00553281" w:rsidRDefault="00C267CF" w:rsidP="00AC0718">
            <w:pPr>
              <w:shd w:val="clear" w:color="auto" w:fill="FFFFFF"/>
              <w:spacing w:before="100" w:beforeAutospacing="1" w:after="0" w:line="240" w:lineRule="auto"/>
              <w:ind w:left="50" w:firstLine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7CF" w:rsidRPr="00553281" w:rsidTr="00AC0718">
        <w:tc>
          <w:tcPr>
            <w:tcW w:w="4785" w:type="dxa"/>
          </w:tcPr>
          <w:p w:rsidR="00C267CF" w:rsidRPr="00553281" w:rsidRDefault="00C267CF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67CF" w:rsidRPr="00553281" w:rsidRDefault="00C267CF" w:rsidP="00AC0718">
            <w:pPr>
              <w:shd w:val="clear" w:color="auto" w:fill="FFFFFF"/>
              <w:spacing w:before="100" w:beforeAutospacing="1" w:after="0" w:line="240" w:lineRule="auto"/>
              <w:ind w:left="50" w:firstLine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67CF" w:rsidRPr="00553281" w:rsidRDefault="00C267CF" w:rsidP="00C267CF">
      <w:pPr>
        <w:shd w:val="clear" w:color="auto" w:fill="FFFFFF"/>
        <w:spacing w:before="100" w:beforeAutospacing="1" w:line="240" w:lineRule="auto"/>
        <w:ind w:left="226"/>
        <w:rPr>
          <w:rFonts w:ascii="Times New Roman" w:hAnsi="Times New Roman" w:cs="Times New Roman"/>
          <w:sz w:val="28"/>
          <w:szCs w:val="28"/>
        </w:rPr>
      </w:pPr>
    </w:p>
    <w:p w:rsidR="00491F9A" w:rsidRPr="00553281" w:rsidRDefault="00491F9A" w:rsidP="00491F9A">
      <w:pPr>
        <w:shd w:val="clear" w:color="auto" w:fill="FFFFFF"/>
        <w:ind w:left="31" w:right="10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553281">
        <w:rPr>
          <w:rFonts w:ascii="Times New Roman" w:hAnsi="Times New Roman" w:cs="Times New Roman"/>
          <w:sz w:val="28"/>
          <w:szCs w:val="28"/>
        </w:rPr>
        <w:t>Задание на дом на выбор:</w:t>
      </w:r>
    </w:p>
    <w:p w:rsidR="00491F9A" w:rsidRPr="00553281" w:rsidRDefault="00491F9A" w:rsidP="00491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53281">
        <w:rPr>
          <w:rFonts w:ascii="Times New Roman" w:hAnsi="Times New Roman" w:cs="Times New Roman"/>
          <w:sz w:val="28"/>
          <w:szCs w:val="28"/>
        </w:rPr>
        <w:t>Написать анализ текста</w:t>
      </w:r>
      <w:r w:rsidRPr="005532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 Пришвина  «</w:t>
      </w:r>
      <w:r w:rsidR="00C267CF" w:rsidRPr="005532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Золотой луг</w:t>
      </w:r>
      <w:r w:rsidRPr="005532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91F9A" w:rsidRPr="00553281" w:rsidRDefault="00491F9A" w:rsidP="00491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53281">
        <w:rPr>
          <w:rFonts w:ascii="Times New Roman" w:hAnsi="Times New Roman" w:cs="Times New Roman"/>
          <w:bCs/>
          <w:color w:val="000000"/>
          <w:sz w:val="28"/>
          <w:szCs w:val="28"/>
        </w:rPr>
        <w:t>Создать свою миниатюру.</w:t>
      </w:r>
    </w:p>
    <w:p w:rsidR="00491F9A" w:rsidRPr="00553281" w:rsidRDefault="00491F9A" w:rsidP="00491F9A">
      <w:pPr>
        <w:shd w:val="clear" w:color="auto" w:fill="FFFFFF"/>
        <w:ind w:left="583" w:right="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F9A" w:rsidRPr="00553281" w:rsidRDefault="00491F9A" w:rsidP="00491F9A">
      <w:pPr>
        <w:shd w:val="clear" w:color="auto" w:fill="FFFFFF"/>
        <w:ind w:left="583" w:right="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F9A" w:rsidRPr="00553281" w:rsidRDefault="00491F9A" w:rsidP="00491F9A">
      <w:pPr>
        <w:shd w:val="clear" w:color="auto" w:fill="FFFFFF"/>
        <w:ind w:left="583" w:right="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3281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</w:t>
      </w:r>
    </w:p>
    <w:p w:rsidR="00491F9A" w:rsidRPr="00553281" w:rsidRDefault="00491F9A" w:rsidP="00491F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53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Никитина Е.И. Журнал «Русский язык в школе» №4- 2001г. </w:t>
      </w:r>
    </w:p>
    <w:p w:rsidR="00491F9A" w:rsidRPr="00553281" w:rsidRDefault="00491F9A" w:rsidP="00491F9A">
      <w:pPr>
        <w:shd w:val="clear" w:color="auto" w:fill="FFFFFF"/>
        <w:ind w:left="583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91F9A" w:rsidRPr="00553281" w:rsidRDefault="00491F9A" w:rsidP="00491F9A">
      <w:pPr>
        <w:rPr>
          <w:rFonts w:ascii="Times New Roman" w:hAnsi="Times New Roman" w:cs="Times New Roman"/>
          <w:sz w:val="28"/>
          <w:szCs w:val="28"/>
        </w:rPr>
      </w:pPr>
    </w:p>
    <w:p w:rsidR="00457F12" w:rsidRPr="00553281" w:rsidRDefault="00457F12">
      <w:pPr>
        <w:rPr>
          <w:rFonts w:ascii="Times New Roman" w:hAnsi="Times New Roman" w:cs="Times New Roman"/>
          <w:sz w:val="28"/>
          <w:szCs w:val="28"/>
        </w:rPr>
      </w:pPr>
    </w:p>
    <w:sectPr w:rsidR="00457F12" w:rsidRPr="00553281" w:rsidSect="00752D1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5C"/>
    <w:multiLevelType w:val="hybridMultilevel"/>
    <w:tmpl w:val="4E8A715E"/>
    <w:lvl w:ilvl="0" w:tplc="6C6029D6">
      <w:start w:val="1"/>
      <w:numFmt w:val="decimal"/>
      <w:lvlText w:val="%1."/>
      <w:lvlJc w:val="left"/>
      <w:pPr>
        <w:ind w:left="9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">
    <w:nsid w:val="7D627B6C"/>
    <w:multiLevelType w:val="hybridMultilevel"/>
    <w:tmpl w:val="FF1EAE9C"/>
    <w:lvl w:ilvl="0" w:tplc="501CC95A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F9A"/>
    <w:rsid w:val="000239F9"/>
    <w:rsid w:val="00457F12"/>
    <w:rsid w:val="00491F9A"/>
    <w:rsid w:val="00553281"/>
    <w:rsid w:val="00862C40"/>
    <w:rsid w:val="00C2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1F9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91F9A"/>
    <w:rPr>
      <w:rFonts w:ascii="Consolas" w:eastAsia="Calibri" w:hAnsi="Consolas" w:cs="Times New Roman"/>
      <w:sz w:val="21"/>
      <w:szCs w:val="21"/>
      <w:lang w:eastAsia="en-US"/>
    </w:rPr>
  </w:style>
  <w:style w:type="table" w:styleId="a5">
    <w:name w:val="Table Grid"/>
    <w:basedOn w:val="a1"/>
    <w:uiPriority w:val="59"/>
    <w:rsid w:val="00491F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491F9A"/>
    <w:rPr>
      <w:i/>
      <w:iCs/>
    </w:rPr>
  </w:style>
  <w:style w:type="paragraph" w:styleId="a7">
    <w:name w:val="List"/>
    <w:basedOn w:val="a"/>
    <w:rsid w:val="00491F9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491F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491F9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qFormat/>
    <w:rsid w:val="00491F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Subtitle"/>
    <w:basedOn w:val="a"/>
    <w:link w:val="ac"/>
    <w:qFormat/>
    <w:rsid w:val="00491F9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491F9A"/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3356</Characters>
  <Application>Microsoft Office Word</Application>
  <DocSecurity>0</DocSecurity>
  <Lines>27</Lines>
  <Paragraphs>7</Paragraphs>
  <ScaleCrop>false</ScaleCrop>
  <Company>лгапшпрзшщ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оршщрозщш</dc:creator>
  <cp:keywords/>
  <dc:description/>
  <cp:lastModifiedBy>оршщрозщш</cp:lastModifiedBy>
  <cp:revision>5</cp:revision>
  <dcterms:created xsi:type="dcterms:W3CDTF">2014-07-16T12:16:00Z</dcterms:created>
  <dcterms:modified xsi:type="dcterms:W3CDTF">2014-07-16T12:39:00Z</dcterms:modified>
</cp:coreProperties>
</file>