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A1" w:rsidRDefault="004337DE" w:rsidP="00D71D3E">
      <w:pPr>
        <w:spacing w:after="0" w:line="30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ОСОБЕННОСТИ ФУНКЦИОНИРОВАНИЯ ПРИЛАГАТЕЛЬНОГО </w:t>
      </w:r>
      <w:proofErr w:type="gramStart"/>
      <w:r w:rsidRPr="00C13044">
        <w:rPr>
          <w:rFonts w:ascii="Times New Roman" w:hAnsi="Times New Roman" w:cs="Times New Roman"/>
          <w:b/>
          <w:i/>
          <w:sz w:val="29"/>
          <w:szCs w:val="29"/>
        </w:rPr>
        <w:t>МЕДНЫЙ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В </w:t>
      </w:r>
      <w:r w:rsidR="001F5FB9">
        <w:rPr>
          <w:rFonts w:ascii="Times New Roman" w:hAnsi="Times New Roman" w:cs="Times New Roman"/>
          <w:sz w:val="29"/>
          <w:szCs w:val="29"/>
        </w:rPr>
        <w:t>РОМАНЕ М.ГОРЬКОГО «ЖИЗНЬ КЛИМА САМГИНА»</w:t>
      </w:r>
    </w:p>
    <w:p w:rsidR="00D71D3E" w:rsidRDefault="00D71D3E" w:rsidP="00D71D3E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0D17AE" w:rsidRPr="00C13044" w:rsidRDefault="004337DE" w:rsidP="004337DE">
      <w:pPr>
        <w:spacing w:after="0"/>
        <w:jc w:val="center"/>
        <w:rPr>
          <w:rFonts w:ascii="Times New Roman" w:hAnsi="Times New Roman" w:cs="Times New Roman"/>
          <w:i/>
          <w:sz w:val="29"/>
          <w:szCs w:val="29"/>
        </w:rPr>
      </w:pPr>
      <w:r>
        <w:rPr>
          <w:rFonts w:ascii="Times New Roman" w:hAnsi="Times New Roman" w:cs="Times New Roman"/>
          <w:i/>
          <w:sz w:val="29"/>
          <w:szCs w:val="29"/>
        </w:rPr>
        <w:t>З</w:t>
      </w:r>
      <w:r w:rsidRPr="004337DE">
        <w:rPr>
          <w:rFonts w:ascii="Times New Roman" w:hAnsi="Times New Roman" w:cs="Times New Roman"/>
          <w:i/>
          <w:sz w:val="29"/>
          <w:szCs w:val="29"/>
        </w:rPr>
        <w:t xml:space="preserve">апорожец М.Н., </w:t>
      </w:r>
    </w:p>
    <w:p w:rsidR="000D17AE" w:rsidRDefault="000D17AE" w:rsidP="004337DE">
      <w:pPr>
        <w:spacing w:after="0"/>
        <w:jc w:val="center"/>
        <w:rPr>
          <w:rFonts w:ascii="Times New Roman" w:hAnsi="Times New Roman" w:cs="Times New Roman"/>
          <w:i/>
          <w:sz w:val="29"/>
          <w:szCs w:val="29"/>
        </w:rPr>
      </w:pPr>
      <w:r>
        <w:rPr>
          <w:rFonts w:ascii="Times New Roman" w:hAnsi="Times New Roman" w:cs="Times New Roman"/>
          <w:i/>
          <w:sz w:val="29"/>
          <w:szCs w:val="29"/>
        </w:rPr>
        <w:t xml:space="preserve">кандидат </w:t>
      </w:r>
      <w:r w:rsidR="004337DE" w:rsidRPr="004337DE">
        <w:rPr>
          <w:rFonts w:ascii="Times New Roman" w:hAnsi="Times New Roman" w:cs="Times New Roman"/>
          <w:i/>
          <w:sz w:val="29"/>
          <w:szCs w:val="29"/>
        </w:rPr>
        <w:t>фил</w:t>
      </w:r>
      <w:r>
        <w:rPr>
          <w:rFonts w:ascii="Times New Roman" w:hAnsi="Times New Roman" w:cs="Times New Roman"/>
          <w:i/>
          <w:sz w:val="29"/>
          <w:szCs w:val="29"/>
        </w:rPr>
        <w:t xml:space="preserve">ологических </w:t>
      </w:r>
      <w:r w:rsidR="004337DE" w:rsidRPr="004337DE">
        <w:rPr>
          <w:rFonts w:ascii="Times New Roman" w:hAnsi="Times New Roman" w:cs="Times New Roman"/>
          <w:i/>
          <w:sz w:val="29"/>
          <w:szCs w:val="29"/>
        </w:rPr>
        <w:t>н</w:t>
      </w:r>
      <w:r>
        <w:rPr>
          <w:rFonts w:ascii="Times New Roman" w:hAnsi="Times New Roman" w:cs="Times New Roman"/>
          <w:i/>
          <w:sz w:val="29"/>
          <w:szCs w:val="29"/>
        </w:rPr>
        <w:t>аук</w:t>
      </w:r>
      <w:r w:rsidR="004337DE" w:rsidRPr="004337DE">
        <w:rPr>
          <w:rFonts w:ascii="Times New Roman" w:hAnsi="Times New Roman" w:cs="Times New Roman"/>
          <w:i/>
          <w:sz w:val="29"/>
          <w:szCs w:val="29"/>
        </w:rPr>
        <w:t>, доцент</w:t>
      </w:r>
      <w:r>
        <w:rPr>
          <w:rFonts w:ascii="Times New Roman" w:hAnsi="Times New Roman" w:cs="Times New Roman"/>
          <w:i/>
          <w:sz w:val="29"/>
          <w:szCs w:val="29"/>
        </w:rPr>
        <w:t xml:space="preserve">, </w:t>
      </w:r>
    </w:p>
    <w:p w:rsidR="004337DE" w:rsidRDefault="000D17AE" w:rsidP="004337DE">
      <w:pPr>
        <w:spacing w:after="0"/>
        <w:jc w:val="center"/>
        <w:rPr>
          <w:rFonts w:ascii="Times New Roman" w:hAnsi="Times New Roman" w:cs="Times New Roman"/>
          <w:i/>
          <w:sz w:val="29"/>
          <w:szCs w:val="29"/>
        </w:rPr>
      </w:pPr>
      <w:r>
        <w:rPr>
          <w:rFonts w:ascii="Times New Roman" w:hAnsi="Times New Roman" w:cs="Times New Roman"/>
          <w:i/>
          <w:sz w:val="29"/>
          <w:szCs w:val="29"/>
        </w:rPr>
        <w:t>учитель русского языка и литературы МБУ СОШ №64</w:t>
      </w:r>
    </w:p>
    <w:p w:rsidR="000D17AE" w:rsidRDefault="00D71D3E" w:rsidP="004337DE">
      <w:pPr>
        <w:spacing w:after="0"/>
        <w:jc w:val="center"/>
        <w:rPr>
          <w:rFonts w:ascii="Times New Roman" w:hAnsi="Times New Roman" w:cs="Times New Roman"/>
          <w:i/>
          <w:sz w:val="29"/>
          <w:szCs w:val="29"/>
        </w:rPr>
      </w:pPr>
      <w:r>
        <w:rPr>
          <w:rFonts w:ascii="Times New Roman" w:hAnsi="Times New Roman" w:cs="Times New Roman"/>
          <w:i/>
          <w:sz w:val="29"/>
          <w:szCs w:val="29"/>
        </w:rPr>
        <w:t>г.</w:t>
      </w:r>
      <w:r w:rsidR="000D17AE">
        <w:rPr>
          <w:rFonts w:ascii="Times New Roman" w:hAnsi="Times New Roman" w:cs="Times New Roman"/>
          <w:i/>
          <w:sz w:val="29"/>
          <w:szCs w:val="29"/>
        </w:rPr>
        <w:t>о</w:t>
      </w:r>
      <w:proofErr w:type="gramStart"/>
      <w:r w:rsidR="000D17AE">
        <w:rPr>
          <w:rFonts w:ascii="Times New Roman" w:hAnsi="Times New Roman" w:cs="Times New Roman"/>
          <w:i/>
          <w:sz w:val="29"/>
          <w:szCs w:val="29"/>
        </w:rPr>
        <w:t>.</w:t>
      </w:r>
      <w:r>
        <w:rPr>
          <w:rFonts w:ascii="Times New Roman" w:hAnsi="Times New Roman" w:cs="Times New Roman"/>
          <w:i/>
          <w:sz w:val="29"/>
          <w:szCs w:val="29"/>
        </w:rPr>
        <w:t>Т</w:t>
      </w:r>
      <w:proofErr w:type="gramEnd"/>
      <w:r>
        <w:rPr>
          <w:rFonts w:ascii="Times New Roman" w:hAnsi="Times New Roman" w:cs="Times New Roman"/>
          <w:i/>
          <w:sz w:val="29"/>
          <w:szCs w:val="29"/>
        </w:rPr>
        <w:t xml:space="preserve">ольятти, Россия, </w:t>
      </w:r>
    </w:p>
    <w:p w:rsidR="00D71D3E" w:rsidRPr="00D71D3E" w:rsidRDefault="006A3F01" w:rsidP="004337DE">
      <w:pPr>
        <w:spacing w:after="0"/>
        <w:jc w:val="center"/>
        <w:rPr>
          <w:rFonts w:ascii="Times New Roman" w:hAnsi="Times New Roman" w:cs="Times New Roman"/>
          <w:i/>
          <w:sz w:val="29"/>
          <w:szCs w:val="29"/>
        </w:rPr>
      </w:pPr>
      <w:hyperlink r:id="rId5" w:history="1">
        <w:r w:rsidR="00D71D3E" w:rsidRPr="001B08DC">
          <w:rPr>
            <w:rStyle w:val="a3"/>
            <w:rFonts w:ascii="Times New Roman" w:hAnsi="Times New Roman" w:cs="Times New Roman"/>
            <w:i/>
            <w:sz w:val="29"/>
            <w:szCs w:val="29"/>
            <w:lang w:val="en-US"/>
          </w:rPr>
          <w:t>efremaz</w:t>
        </w:r>
        <w:r w:rsidR="00D71D3E" w:rsidRPr="00D71D3E">
          <w:rPr>
            <w:rStyle w:val="a3"/>
            <w:rFonts w:ascii="Times New Roman" w:hAnsi="Times New Roman" w:cs="Times New Roman"/>
            <w:i/>
            <w:sz w:val="29"/>
            <w:szCs w:val="29"/>
          </w:rPr>
          <w:t>@</w:t>
        </w:r>
        <w:r w:rsidR="00D71D3E" w:rsidRPr="001B08DC">
          <w:rPr>
            <w:rStyle w:val="a3"/>
            <w:rFonts w:ascii="Times New Roman" w:hAnsi="Times New Roman" w:cs="Times New Roman"/>
            <w:i/>
            <w:sz w:val="29"/>
            <w:szCs w:val="29"/>
            <w:lang w:val="en-US"/>
          </w:rPr>
          <w:t>yandex</w:t>
        </w:r>
        <w:r w:rsidR="00D71D3E" w:rsidRPr="00D71D3E">
          <w:rPr>
            <w:rStyle w:val="a3"/>
            <w:rFonts w:ascii="Times New Roman" w:hAnsi="Times New Roman" w:cs="Times New Roman"/>
            <w:i/>
            <w:sz w:val="29"/>
            <w:szCs w:val="29"/>
          </w:rPr>
          <w:t>.</w:t>
        </w:r>
        <w:r w:rsidR="00D71D3E" w:rsidRPr="001B08DC">
          <w:rPr>
            <w:rStyle w:val="a3"/>
            <w:rFonts w:ascii="Times New Roman" w:hAnsi="Times New Roman" w:cs="Times New Roman"/>
            <w:i/>
            <w:sz w:val="29"/>
            <w:szCs w:val="29"/>
            <w:lang w:val="en-US"/>
          </w:rPr>
          <w:t>ru</w:t>
        </w:r>
      </w:hyperlink>
    </w:p>
    <w:p w:rsidR="00D71D3E" w:rsidRDefault="00D71D3E" w:rsidP="004337DE">
      <w:pPr>
        <w:spacing w:after="0"/>
        <w:jc w:val="center"/>
        <w:rPr>
          <w:rFonts w:ascii="Times New Roman" w:hAnsi="Times New Roman" w:cs="Times New Roman"/>
          <w:i/>
          <w:sz w:val="29"/>
          <w:szCs w:val="29"/>
        </w:rPr>
      </w:pPr>
    </w:p>
    <w:p w:rsidR="00D71D3E" w:rsidRDefault="009401EB" w:rsidP="005B368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Внимание к функциональной стороне языка, стремление объяснить язык как глобальное средство общения привело к формированию коммуникативного направления в языкознании, закономерным следствием которого явился интерес к коммуникативным единицам языка, и прежде всего к тексту.</w:t>
      </w:r>
      <w:r w:rsidR="00177E69">
        <w:rPr>
          <w:rFonts w:ascii="Times New Roman" w:hAnsi="Times New Roman" w:cs="Times New Roman"/>
          <w:sz w:val="29"/>
          <w:szCs w:val="29"/>
        </w:rPr>
        <w:t xml:space="preserve"> </w:t>
      </w:r>
      <w:r w:rsidR="006646DF">
        <w:rPr>
          <w:rFonts w:ascii="Times New Roman" w:hAnsi="Times New Roman" w:cs="Times New Roman"/>
          <w:sz w:val="29"/>
          <w:szCs w:val="29"/>
        </w:rPr>
        <w:t>Кроме функционально-коммуникативного направления, в обращении к тексту большую роль сыграли развитие семантики, интерес к смысловой, содержательной стороне языка, теория речевой деятельности, функциональная стилистика. Текст как целое речевое произведение явился тем фокусом, где скрещивались все названные подходы к изучению языка. Текст стал центральным понятием новой отрасли языкознания – лингвистики текста.</w:t>
      </w:r>
    </w:p>
    <w:p w:rsidR="006646DF" w:rsidRDefault="006646DF" w:rsidP="005B368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Текст рассматривается не только с лингвистической точки зрения. Процесс создания текста, являющийся, по сути, формой реализации речевой деятельности, - один из основных объектов исследований в психолингвистике. </w:t>
      </w:r>
      <w:r w:rsidR="00177E69">
        <w:rPr>
          <w:rFonts w:ascii="Times New Roman" w:hAnsi="Times New Roman" w:cs="Times New Roman"/>
          <w:sz w:val="29"/>
          <w:szCs w:val="29"/>
        </w:rPr>
        <w:t xml:space="preserve">Социолингвистика уделяет внимание тексту как социально-речевому произведению. Теория массовой коммуникации привлекает текст как основной источник информации и общения. Не говоря уже о литературе, где создание художественного образа невозможно вне художественного текста. Таким образом, текст оказывается объектом исследования целого ряда наук: лингвистики, литературоведения, психолингвистики, социолингвистики, семиотики и др. </w:t>
      </w:r>
      <w:r w:rsidR="00441CA5">
        <w:rPr>
          <w:rFonts w:ascii="Times New Roman" w:hAnsi="Times New Roman" w:cs="Times New Roman"/>
          <w:sz w:val="29"/>
          <w:szCs w:val="29"/>
        </w:rPr>
        <w:t xml:space="preserve">В.А.Звегинцев образно написал в одной из своей статей: «Учёные, приступающие к изучению текста, видимо, и не подозревают, что им придётся иметь дело с объектом, по своей грандиозности не уступающим вселенной, - в </w:t>
      </w:r>
      <w:r w:rsidR="001917CB">
        <w:rPr>
          <w:rFonts w:ascii="Times New Roman" w:hAnsi="Times New Roman" w:cs="Times New Roman"/>
          <w:sz w:val="29"/>
          <w:szCs w:val="29"/>
        </w:rPr>
        <w:t>сущности,</w:t>
      </w:r>
      <w:r w:rsidR="00441CA5">
        <w:rPr>
          <w:rFonts w:ascii="Times New Roman" w:hAnsi="Times New Roman" w:cs="Times New Roman"/>
          <w:sz w:val="29"/>
          <w:szCs w:val="29"/>
        </w:rPr>
        <w:t xml:space="preserve"> с лингвистической вселенной…». Итак, текст – это «вселенная слов и мысли».</w:t>
      </w:r>
    </w:p>
    <w:p w:rsidR="001917CB" w:rsidRDefault="001917CB" w:rsidP="005B368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Первейшее условие верного восприятия текста – понимание каждого его слова. Слово в тексте является не только носителем лексических значений, но и выразителем смысловых ассоциаций.</w:t>
      </w:r>
    </w:p>
    <w:p w:rsidR="001917CB" w:rsidRDefault="001917CB" w:rsidP="005B368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Значение слова в художественном тексте очень часто не совпадает  с его словарным определением и требует к себе особого внимания. «Буквальное значение слова здесь обрастает новыми, иными смыслами</w:t>
      </w:r>
      <w:proofErr w:type="gramStart"/>
      <w:r>
        <w:rPr>
          <w:rFonts w:ascii="Times New Roman" w:hAnsi="Times New Roman" w:cs="Times New Roman"/>
          <w:sz w:val="29"/>
          <w:szCs w:val="29"/>
        </w:rPr>
        <w:t>…В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контексте всего произведения слова и выражения, находясь в тесном взаимодействии, приобретают разнообразные дополнительные смысловые оттенки, воспринимаются в сложной и глубокой перспективе целого»</w:t>
      </w:r>
      <w:r w:rsidR="002B5249">
        <w:rPr>
          <w:rFonts w:ascii="Times New Roman" w:hAnsi="Times New Roman" w:cs="Times New Roman"/>
          <w:sz w:val="29"/>
          <w:szCs w:val="29"/>
        </w:rPr>
        <w:t>, - писал В.В.Виноградов о смысловой трансформации языковых единиц в художественном тесте [2].</w:t>
      </w:r>
    </w:p>
    <w:p w:rsidR="009A26C1" w:rsidRDefault="009A26C1" w:rsidP="005B368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Целью данной статьи является рассмотрение особенностей функционирования прилагательного </w:t>
      </w:r>
      <w:proofErr w:type="gramStart"/>
      <w:r w:rsidRPr="009A26C1">
        <w:rPr>
          <w:rFonts w:ascii="Times New Roman" w:hAnsi="Times New Roman" w:cs="Times New Roman"/>
          <w:b/>
          <w:i/>
          <w:sz w:val="29"/>
          <w:szCs w:val="29"/>
        </w:rPr>
        <w:t>медный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в романе М.Горького «Жизнь Клима Самгина».</w:t>
      </w:r>
    </w:p>
    <w:p w:rsidR="009A26C1" w:rsidRDefault="009A26C1" w:rsidP="005B368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В «Словаре современного русского литературного языка» (БАС) зафиксированы следующие значения прилагательного </w:t>
      </w:r>
      <w:r>
        <w:rPr>
          <w:rFonts w:ascii="Times New Roman" w:hAnsi="Times New Roman" w:cs="Times New Roman"/>
          <w:b/>
          <w:i/>
          <w:sz w:val="29"/>
          <w:szCs w:val="29"/>
        </w:rPr>
        <w:t>медный</w:t>
      </w:r>
      <w:r>
        <w:rPr>
          <w:rFonts w:ascii="Times New Roman" w:hAnsi="Times New Roman" w:cs="Times New Roman"/>
          <w:sz w:val="29"/>
          <w:szCs w:val="29"/>
        </w:rPr>
        <w:t>: 1) «сделанный из меди» (</w:t>
      </w:r>
      <w:r w:rsidRPr="009A26C1">
        <w:rPr>
          <w:rFonts w:ascii="Times New Roman" w:hAnsi="Times New Roman" w:cs="Times New Roman"/>
          <w:i/>
          <w:sz w:val="29"/>
          <w:szCs w:val="29"/>
        </w:rPr>
        <w:t>медный инструмент</w:t>
      </w:r>
      <w:r>
        <w:rPr>
          <w:rFonts w:ascii="Times New Roman" w:hAnsi="Times New Roman" w:cs="Times New Roman"/>
          <w:sz w:val="29"/>
          <w:szCs w:val="29"/>
        </w:rPr>
        <w:t>); 2) «относящийся к меди; связанный с обработкой меди» (</w:t>
      </w:r>
      <w:r w:rsidRPr="009A26C1">
        <w:rPr>
          <w:rFonts w:ascii="Times New Roman" w:hAnsi="Times New Roman" w:cs="Times New Roman"/>
          <w:i/>
          <w:sz w:val="29"/>
          <w:szCs w:val="29"/>
        </w:rPr>
        <w:t>медное литьё</w:t>
      </w:r>
      <w:r>
        <w:rPr>
          <w:rFonts w:ascii="Times New Roman" w:hAnsi="Times New Roman" w:cs="Times New Roman"/>
          <w:sz w:val="29"/>
          <w:szCs w:val="29"/>
        </w:rPr>
        <w:t>); «содержащий в себе медь» (</w:t>
      </w:r>
      <w:r w:rsidRPr="009A26C1">
        <w:rPr>
          <w:rFonts w:ascii="Times New Roman" w:hAnsi="Times New Roman" w:cs="Times New Roman"/>
          <w:i/>
          <w:sz w:val="29"/>
          <w:szCs w:val="29"/>
        </w:rPr>
        <w:t>медная руда</w:t>
      </w:r>
      <w:r>
        <w:rPr>
          <w:rFonts w:ascii="Times New Roman" w:hAnsi="Times New Roman" w:cs="Times New Roman"/>
          <w:sz w:val="29"/>
          <w:szCs w:val="29"/>
        </w:rPr>
        <w:t xml:space="preserve">); 3) «свойственный </w:t>
      </w:r>
      <w:r w:rsidR="00D04BA8">
        <w:rPr>
          <w:rFonts w:ascii="Times New Roman" w:hAnsi="Times New Roman" w:cs="Times New Roman"/>
          <w:sz w:val="29"/>
          <w:szCs w:val="29"/>
        </w:rPr>
        <w:t>меди; такой, как у меди» (</w:t>
      </w:r>
      <w:r w:rsidR="00D04BA8" w:rsidRPr="00D04BA8">
        <w:rPr>
          <w:rFonts w:ascii="Times New Roman" w:hAnsi="Times New Roman" w:cs="Times New Roman"/>
          <w:i/>
          <w:sz w:val="29"/>
          <w:szCs w:val="29"/>
        </w:rPr>
        <w:t>медный вкус во рту</w:t>
      </w:r>
      <w:r w:rsidR="00D04BA8">
        <w:rPr>
          <w:rFonts w:ascii="Times New Roman" w:hAnsi="Times New Roman" w:cs="Times New Roman"/>
          <w:sz w:val="29"/>
          <w:szCs w:val="29"/>
        </w:rPr>
        <w:t xml:space="preserve">; о звуках: </w:t>
      </w:r>
      <w:r w:rsidR="00D04BA8" w:rsidRPr="00D04BA8">
        <w:rPr>
          <w:rFonts w:ascii="Times New Roman" w:hAnsi="Times New Roman" w:cs="Times New Roman"/>
          <w:i/>
          <w:sz w:val="29"/>
          <w:szCs w:val="29"/>
        </w:rPr>
        <w:t>медный звон, медные звуки</w:t>
      </w:r>
      <w:r w:rsidR="00D04BA8">
        <w:rPr>
          <w:rFonts w:ascii="Times New Roman" w:hAnsi="Times New Roman" w:cs="Times New Roman"/>
          <w:sz w:val="29"/>
          <w:szCs w:val="29"/>
        </w:rPr>
        <w:t xml:space="preserve">; о звонком металлическом голосе: </w:t>
      </w:r>
      <w:r w:rsidR="00D04BA8" w:rsidRPr="00D04BA8">
        <w:rPr>
          <w:rFonts w:ascii="Times New Roman" w:hAnsi="Times New Roman" w:cs="Times New Roman"/>
          <w:i/>
          <w:sz w:val="29"/>
          <w:szCs w:val="29"/>
        </w:rPr>
        <w:t>медный голос</w:t>
      </w:r>
      <w:r w:rsidR="00D04BA8">
        <w:rPr>
          <w:rFonts w:ascii="Times New Roman" w:hAnsi="Times New Roman" w:cs="Times New Roman"/>
          <w:sz w:val="29"/>
          <w:szCs w:val="29"/>
        </w:rPr>
        <w:t>); 4) «цветом подобный меди, красно-жёлтый» (</w:t>
      </w:r>
      <w:r w:rsidR="00D04BA8" w:rsidRPr="00D04BA8">
        <w:rPr>
          <w:rFonts w:ascii="Times New Roman" w:hAnsi="Times New Roman" w:cs="Times New Roman"/>
          <w:i/>
          <w:sz w:val="29"/>
          <w:szCs w:val="29"/>
        </w:rPr>
        <w:t>медные волосы</w:t>
      </w:r>
      <w:r w:rsidR="00D04BA8">
        <w:rPr>
          <w:rFonts w:ascii="Times New Roman" w:hAnsi="Times New Roman" w:cs="Times New Roman"/>
          <w:sz w:val="29"/>
          <w:szCs w:val="29"/>
        </w:rPr>
        <w:t xml:space="preserve">). Далее приводится толкование фразеологических оборотов </w:t>
      </w:r>
      <w:r w:rsidR="00D04BA8" w:rsidRPr="00D04BA8">
        <w:rPr>
          <w:rFonts w:ascii="Times New Roman" w:hAnsi="Times New Roman" w:cs="Times New Roman"/>
          <w:i/>
          <w:sz w:val="29"/>
          <w:szCs w:val="29"/>
        </w:rPr>
        <w:t>медный век, медный лоб</w:t>
      </w:r>
      <w:r w:rsidR="00D04BA8">
        <w:rPr>
          <w:rFonts w:ascii="Times New Roman" w:hAnsi="Times New Roman" w:cs="Times New Roman"/>
          <w:sz w:val="29"/>
          <w:szCs w:val="29"/>
        </w:rPr>
        <w:t>.</w:t>
      </w:r>
    </w:p>
    <w:p w:rsidR="003F21C2" w:rsidRDefault="003F21C2" w:rsidP="005B368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Прилагательное </w:t>
      </w:r>
      <w:r>
        <w:rPr>
          <w:rFonts w:ascii="Times New Roman" w:hAnsi="Times New Roman" w:cs="Times New Roman"/>
          <w:b/>
          <w:i/>
          <w:sz w:val="29"/>
          <w:szCs w:val="29"/>
        </w:rPr>
        <w:t xml:space="preserve">медный </w:t>
      </w:r>
      <w:r>
        <w:rPr>
          <w:rFonts w:ascii="Times New Roman" w:hAnsi="Times New Roman" w:cs="Times New Roman"/>
          <w:sz w:val="29"/>
          <w:szCs w:val="29"/>
        </w:rPr>
        <w:t>М.Горький использует в трёх основных значениях. Первое значение, чаще реализуемое в романе, - «</w:t>
      </w:r>
      <w:proofErr w:type="gramStart"/>
      <w:r>
        <w:rPr>
          <w:rFonts w:ascii="Times New Roman" w:hAnsi="Times New Roman" w:cs="Times New Roman"/>
          <w:sz w:val="29"/>
          <w:szCs w:val="29"/>
        </w:rPr>
        <w:t>сделанный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из меди». Например: </w:t>
      </w:r>
      <w:r w:rsidRPr="00670DAF">
        <w:rPr>
          <w:rFonts w:ascii="Times New Roman" w:hAnsi="Times New Roman" w:cs="Times New Roman"/>
          <w:i/>
          <w:sz w:val="29"/>
          <w:szCs w:val="29"/>
        </w:rPr>
        <w:t xml:space="preserve">«Не отрывая глаз от </w:t>
      </w:r>
      <w:r w:rsidRPr="00670DAF">
        <w:rPr>
          <w:rFonts w:ascii="Times New Roman" w:hAnsi="Times New Roman" w:cs="Times New Roman"/>
          <w:b/>
          <w:i/>
          <w:sz w:val="29"/>
          <w:szCs w:val="29"/>
        </w:rPr>
        <w:t>медного</w:t>
      </w:r>
      <w:r w:rsidRPr="00670DAF">
        <w:rPr>
          <w:rFonts w:ascii="Times New Roman" w:hAnsi="Times New Roman" w:cs="Times New Roman"/>
          <w:i/>
          <w:sz w:val="29"/>
          <w:szCs w:val="29"/>
        </w:rPr>
        <w:t xml:space="preserve"> ободка трубы, Самгин очарованно смотрел»</w:t>
      </w:r>
      <w:r>
        <w:rPr>
          <w:rFonts w:ascii="Times New Roman" w:hAnsi="Times New Roman" w:cs="Times New Roman"/>
          <w:sz w:val="29"/>
          <w:szCs w:val="29"/>
        </w:rPr>
        <w:t xml:space="preserve">. </w:t>
      </w:r>
    </w:p>
    <w:p w:rsidR="003F21C2" w:rsidRDefault="003F21C2" w:rsidP="005B368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Мы согласны с утверждением </w:t>
      </w:r>
      <w:proofErr w:type="spellStart"/>
      <w:r>
        <w:rPr>
          <w:rFonts w:ascii="Times New Roman" w:hAnsi="Times New Roman" w:cs="Times New Roman"/>
          <w:sz w:val="29"/>
          <w:szCs w:val="29"/>
        </w:rPr>
        <w:t>М.Н.Везеровой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и </w:t>
      </w:r>
      <w:proofErr w:type="spellStart"/>
      <w:r>
        <w:rPr>
          <w:rFonts w:ascii="Times New Roman" w:hAnsi="Times New Roman" w:cs="Times New Roman"/>
          <w:sz w:val="29"/>
          <w:szCs w:val="29"/>
        </w:rPr>
        <w:t>М.П.Мораньковой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000BEB">
        <w:rPr>
          <w:rFonts w:ascii="Times New Roman" w:hAnsi="Times New Roman" w:cs="Times New Roman"/>
          <w:sz w:val="29"/>
          <w:szCs w:val="29"/>
        </w:rPr>
        <w:t xml:space="preserve">о том, что «в синтагмах с существительными, обозначающими деньги, семантическая структура слова </w:t>
      </w:r>
      <w:r w:rsidR="00000BEB" w:rsidRPr="00D72D6C">
        <w:rPr>
          <w:rFonts w:ascii="Times New Roman" w:hAnsi="Times New Roman" w:cs="Times New Roman"/>
          <w:b/>
          <w:i/>
          <w:sz w:val="29"/>
          <w:szCs w:val="29"/>
        </w:rPr>
        <w:t>медный</w:t>
      </w:r>
      <w:r w:rsidR="00000BEB">
        <w:rPr>
          <w:rFonts w:ascii="Times New Roman" w:hAnsi="Times New Roman" w:cs="Times New Roman"/>
          <w:sz w:val="29"/>
          <w:szCs w:val="29"/>
        </w:rPr>
        <w:t xml:space="preserve"> становится более сложной: в неё включается ещё один семантический дифференциальный признак («малой стоимости»), вступающий в причинно-следственные отношения с семантическим признаком «сделанный из меди» [1; с.13-14].</w:t>
      </w:r>
      <w:r w:rsidR="00670DAF">
        <w:rPr>
          <w:rFonts w:ascii="Times New Roman" w:hAnsi="Times New Roman" w:cs="Times New Roman"/>
          <w:sz w:val="29"/>
          <w:szCs w:val="29"/>
        </w:rPr>
        <w:t xml:space="preserve"> Например, в «Жизни Клима Самгина» словосочетания </w:t>
      </w:r>
      <w:r w:rsidR="00670DAF" w:rsidRPr="00670DAF">
        <w:rPr>
          <w:rFonts w:ascii="Times New Roman" w:hAnsi="Times New Roman" w:cs="Times New Roman"/>
          <w:i/>
          <w:sz w:val="29"/>
          <w:szCs w:val="29"/>
        </w:rPr>
        <w:t>медные деньги, медные пятаки</w:t>
      </w:r>
      <w:r w:rsidR="00670DAF">
        <w:rPr>
          <w:rFonts w:ascii="Times New Roman" w:hAnsi="Times New Roman" w:cs="Times New Roman"/>
          <w:sz w:val="29"/>
          <w:szCs w:val="29"/>
        </w:rPr>
        <w:t xml:space="preserve"> обычно употребляются в образном контексте или контексте сравнения: 1.</w:t>
      </w:r>
      <w:r w:rsidR="00A31AF0" w:rsidRPr="00A31AF0">
        <w:rPr>
          <w:rFonts w:ascii="Times New Roman" w:hAnsi="Times New Roman" w:cs="Times New Roman"/>
          <w:sz w:val="29"/>
          <w:szCs w:val="29"/>
        </w:rPr>
        <w:t xml:space="preserve"> </w:t>
      </w:r>
      <w:proofErr w:type="gramStart"/>
      <w:r w:rsidR="00670DAF" w:rsidRPr="00670DAF">
        <w:rPr>
          <w:rFonts w:ascii="Times New Roman" w:hAnsi="Times New Roman" w:cs="Times New Roman"/>
          <w:i/>
          <w:sz w:val="29"/>
          <w:szCs w:val="29"/>
        </w:rPr>
        <w:lastRenderedPageBreak/>
        <w:t xml:space="preserve">«Он [Самгин] был «честен с собой», понимал, что платит за внимание, за уважение дёшево: мелкой, </w:t>
      </w:r>
      <w:r w:rsidR="00670DAF" w:rsidRPr="00670DAF">
        <w:rPr>
          <w:rFonts w:ascii="Times New Roman" w:hAnsi="Times New Roman" w:cs="Times New Roman"/>
          <w:b/>
          <w:i/>
          <w:sz w:val="29"/>
          <w:szCs w:val="29"/>
        </w:rPr>
        <w:t>медной монетой</w:t>
      </w:r>
      <w:r w:rsidR="00670DAF">
        <w:rPr>
          <w:rFonts w:ascii="Times New Roman" w:hAnsi="Times New Roman" w:cs="Times New Roman"/>
          <w:i/>
          <w:sz w:val="29"/>
          <w:szCs w:val="29"/>
        </w:rPr>
        <w:t>»</w:t>
      </w:r>
      <w:r w:rsidR="00670DAF">
        <w:rPr>
          <w:rFonts w:ascii="Times New Roman" w:hAnsi="Times New Roman" w:cs="Times New Roman"/>
          <w:sz w:val="29"/>
          <w:szCs w:val="29"/>
        </w:rPr>
        <w:t>. 2.</w:t>
      </w:r>
      <w:proofErr w:type="gramEnd"/>
      <w:r w:rsidR="00670DAF">
        <w:rPr>
          <w:rFonts w:ascii="Times New Roman" w:hAnsi="Times New Roman" w:cs="Times New Roman"/>
          <w:sz w:val="29"/>
          <w:szCs w:val="29"/>
        </w:rPr>
        <w:t xml:space="preserve"> </w:t>
      </w:r>
      <w:r w:rsidR="00670DAF" w:rsidRPr="00670DAF">
        <w:rPr>
          <w:rFonts w:ascii="Times New Roman" w:hAnsi="Times New Roman" w:cs="Times New Roman"/>
          <w:i/>
          <w:sz w:val="29"/>
          <w:szCs w:val="29"/>
        </w:rPr>
        <w:t xml:space="preserve">«На </w:t>
      </w:r>
      <w:r w:rsidR="00670DAF" w:rsidRPr="00670DAF">
        <w:rPr>
          <w:rFonts w:ascii="Times New Roman" w:hAnsi="Times New Roman" w:cs="Times New Roman"/>
          <w:b/>
          <w:i/>
          <w:sz w:val="29"/>
          <w:szCs w:val="29"/>
        </w:rPr>
        <w:t>медные деньги либерализма</w:t>
      </w:r>
      <w:r w:rsidR="00670DAF" w:rsidRPr="00670DAF">
        <w:rPr>
          <w:rFonts w:ascii="Times New Roman" w:hAnsi="Times New Roman" w:cs="Times New Roman"/>
          <w:i/>
          <w:sz w:val="29"/>
          <w:szCs w:val="29"/>
        </w:rPr>
        <w:t xml:space="preserve"> в наше время не проживёшь»</w:t>
      </w:r>
      <w:r w:rsidR="00670DAF">
        <w:rPr>
          <w:rFonts w:ascii="Times New Roman" w:hAnsi="Times New Roman" w:cs="Times New Roman"/>
          <w:sz w:val="29"/>
          <w:szCs w:val="29"/>
        </w:rPr>
        <w:t xml:space="preserve">. </w:t>
      </w:r>
      <w:r w:rsidR="00C31A48">
        <w:rPr>
          <w:rFonts w:ascii="Times New Roman" w:hAnsi="Times New Roman" w:cs="Times New Roman"/>
          <w:sz w:val="29"/>
          <w:szCs w:val="29"/>
        </w:rPr>
        <w:t xml:space="preserve">Таким образом, в данных случаях </w:t>
      </w:r>
      <w:r w:rsidR="00887A52">
        <w:rPr>
          <w:rFonts w:ascii="Times New Roman" w:hAnsi="Times New Roman" w:cs="Times New Roman"/>
          <w:sz w:val="29"/>
          <w:szCs w:val="29"/>
        </w:rPr>
        <w:t xml:space="preserve">в семантике прилагательного </w:t>
      </w:r>
      <w:r w:rsidR="00887A52" w:rsidRPr="00887A52">
        <w:rPr>
          <w:rFonts w:ascii="Times New Roman" w:hAnsi="Times New Roman" w:cs="Times New Roman"/>
          <w:b/>
          <w:i/>
          <w:sz w:val="29"/>
          <w:szCs w:val="29"/>
        </w:rPr>
        <w:t>медный</w:t>
      </w:r>
      <w:r w:rsidR="00887A52">
        <w:rPr>
          <w:rFonts w:ascii="Times New Roman" w:hAnsi="Times New Roman" w:cs="Times New Roman"/>
          <w:sz w:val="29"/>
          <w:szCs w:val="29"/>
        </w:rPr>
        <w:t xml:space="preserve"> особую роль играет дифференциальный признак </w:t>
      </w:r>
      <w:r w:rsidR="00887A52" w:rsidRPr="00887A52">
        <w:rPr>
          <w:rFonts w:ascii="Times New Roman" w:hAnsi="Times New Roman" w:cs="Times New Roman"/>
          <w:i/>
          <w:sz w:val="29"/>
          <w:szCs w:val="29"/>
        </w:rPr>
        <w:t>«малой стоимости»</w:t>
      </w:r>
      <w:r w:rsidR="00887A52">
        <w:rPr>
          <w:rFonts w:ascii="Times New Roman" w:hAnsi="Times New Roman" w:cs="Times New Roman"/>
          <w:sz w:val="29"/>
          <w:szCs w:val="29"/>
        </w:rPr>
        <w:t>, который, на наш взгляд, может перерасти в отдельное значение.</w:t>
      </w:r>
    </w:p>
    <w:p w:rsidR="007F6AFF" w:rsidRDefault="00A626CB" w:rsidP="005B368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Второе значение прилагательного </w:t>
      </w:r>
      <w:proofErr w:type="gramStart"/>
      <w:r w:rsidRPr="00A626CB">
        <w:rPr>
          <w:rFonts w:ascii="Times New Roman" w:hAnsi="Times New Roman" w:cs="Times New Roman"/>
          <w:b/>
          <w:i/>
          <w:sz w:val="29"/>
          <w:szCs w:val="29"/>
        </w:rPr>
        <w:t>медный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, используемое Горьким в романе, - «свойственный меди; такой, как у меди»: 1. </w:t>
      </w:r>
      <w:r w:rsidRPr="00A626CB">
        <w:rPr>
          <w:rFonts w:ascii="Times New Roman" w:hAnsi="Times New Roman" w:cs="Times New Roman"/>
          <w:i/>
          <w:sz w:val="29"/>
          <w:szCs w:val="29"/>
        </w:rPr>
        <w:t xml:space="preserve">«В соседней комнате шлёпали тяжёлые шаги, прозвучал </w:t>
      </w:r>
      <w:r w:rsidRPr="00A626CB">
        <w:rPr>
          <w:rFonts w:ascii="Times New Roman" w:hAnsi="Times New Roman" w:cs="Times New Roman"/>
          <w:b/>
          <w:i/>
          <w:sz w:val="29"/>
          <w:szCs w:val="29"/>
        </w:rPr>
        <w:t>медный звон подноса</w:t>
      </w:r>
      <w:r w:rsidRPr="00A626CB">
        <w:rPr>
          <w:rFonts w:ascii="Times New Roman" w:hAnsi="Times New Roman" w:cs="Times New Roman"/>
          <w:i/>
          <w:sz w:val="29"/>
          <w:szCs w:val="29"/>
        </w:rPr>
        <w:t>»</w:t>
      </w:r>
      <w:r>
        <w:rPr>
          <w:rFonts w:ascii="Times New Roman" w:hAnsi="Times New Roman" w:cs="Times New Roman"/>
          <w:sz w:val="29"/>
          <w:szCs w:val="29"/>
        </w:rPr>
        <w:t xml:space="preserve">. </w:t>
      </w:r>
      <w:proofErr w:type="gramStart"/>
      <w:r w:rsidR="00A31AF0">
        <w:rPr>
          <w:rFonts w:ascii="Times New Roman" w:hAnsi="Times New Roman" w:cs="Times New Roman"/>
          <w:sz w:val="29"/>
          <w:szCs w:val="29"/>
        </w:rPr>
        <w:t xml:space="preserve">Прилагательное </w:t>
      </w:r>
      <w:r w:rsidR="00A56004" w:rsidRPr="00A56004">
        <w:rPr>
          <w:rFonts w:ascii="Times New Roman" w:hAnsi="Times New Roman" w:cs="Times New Roman"/>
          <w:b/>
          <w:i/>
          <w:sz w:val="29"/>
          <w:szCs w:val="29"/>
        </w:rPr>
        <w:t>медный</w:t>
      </w:r>
      <w:r w:rsidR="00A31AF0">
        <w:rPr>
          <w:rFonts w:ascii="Times New Roman" w:hAnsi="Times New Roman" w:cs="Times New Roman"/>
          <w:sz w:val="29"/>
          <w:szCs w:val="29"/>
        </w:rPr>
        <w:t xml:space="preserve"> </w:t>
      </w:r>
      <w:r w:rsidR="007F6AFF">
        <w:rPr>
          <w:rFonts w:ascii="Times New Roman" w:hAnsi="Times New Roman" w:cs="Times New Roman"/>
          <w:sz w:val="29"/>
          <w:szCs w:val="29"/>
        </w:rPr>
        <w:t>Г</w:t>
      </w:r>
      <w:r w:rsidR="00A31AF0">
        <w:rPr>
          <w:rFonts w:ascii="Times New Roman" w:hAnsi="Times New Roman" w:cs="Times New Roman"/>
          <w:sz w:val="29"/>
          <w:szCs w:val="29"/>
        </w:rPr>
        <w:t xml:space="preserve">орький употребляет </w:t>
      </w:r>
      <w:r w:rsidR="00A56004">
        <w:rPr>
          <w:rFonts w:ascii="Times New Roman" w:hAnsi="Times New Roman" w:cs="Times New Roman"/>
          <w:sz w:val="29"/>
          <w:szCs w:val="29"/>
        </w:rPr>
        <w:t>в сочетании со словами лексико-семантической группы «звук» (</w:t>
      </w:r>
      <w:r w:rsidR="00A56004" w:rsidRPr="00A31AF0">
        <w:rPr>
          <w:rFonts w:ascii="Times New Roman" w:hAnsi="Times New Roman" w:cs="Times New Roman"/>
          <w:i/>
          <w:sz w:val="29"/>
          <w:szCs w:val="29"/>
        </w:rPr>
        <w:t>звук, голос, смех, зык, рёв, крики, уханье, вопли, вой, бас</w:t>
      </w:r>
      <w:r w:rsidR="00A56004">
        <w:rPr>
          <w:rFonts w:ascii="Times New Roman" w:hAnsi="Times New Roman" w:cs="Times New Roman"/>
          <w:sz w:val="29"/>
          <w:szCs w:val="29"/>
        </w:rPr>
        <w:t xml:space="preserve"> и др.).</w:t>
      </w:r>
      <w:proofErr w:type="gramEnd"/>
      <w:r w:rsidR="008675D2">
        <w:rPr>
          <w:rFonts w:ascii="Times New Roman" w:hAnsi="Times New Roman" w:cs="Times New Roman"/>
          <w:sz w:val="29"/>
          <w:szCs w:val="29"/>
        </w:rPr>
        <w:t xml:space="preserve"> Это переносное звуковое значение слова </w:t>
      </w:r>
      <w:r w:rsidR="008675D2" w:rsidRPr="008675D2">
        <w:rPr>
          <w:rFonts w:ascii="Times New Roman" w:hAnsi="Times New Roman" w:cs="Times New Roman"/>
          <w:b/>
          <w:i/>
          <w:sz w:val="29"/>
          <w:szCs w:val="29"/>
        </w:rPr>
        <w:t>медный</w:t>
      </w:r>
      <w:r w:rsidR="008675D2">
        <w:rPr>
          <w:rFonts w:ascii="Times New Roman" w:hAnsi="Times New Roman" w:cs="Times New Roman"/>
          <w:sz w:val="29"/>
          <w:szCs w:val="29"/>
        </w:rPr>
        <w:t xml:space="preserve"> – «звонкий и резкий</w:t>
      </w:r>
      <w:r w:rsidR="00850169">
        <w:rPr>
          <w:rFonts w:ascii="Times New Roman" w:hAnsi="Times New Roman" w:cs="Times New Roman"/>
          <w:sz w:val="29"/>
          <w:szCs w:val="29"/>
        </w:rPr>
        <w:t>»</w:t>
      </w:r>
      <w:r w:rsidR="007F6AFF">
        <w:rPr>
          <w:rFonts w:ascii="Times New Roman" w:hAnsi="Times New Roman" w:cs="Times New Roman"/>
          <w:sz w:val="29"/>
          <w:szCs w:val="29"/>
        </w:rPr>
        <w:t>,</w:t>
      </w:r>
      <w:r w:rsidR="008675D2">
        <w:rPr>
          <w:rFonts w:ascii="Times New Roman" w:hAnsi="Times New Roman" w:cs="Times New Roman"/>
          <w:sz w:val="29"/>
          <w:szCs w:val="29"/>
        </w:rPr>
        <w:t xml:space="preserve"> </w:t>
      </w:r>
      <w:r w:rsidR="007F6AFF">
        <w:rPr>
          <w:rFonts w:ascii="Times New Roman" w:hAnsi="Times New Roman" w:cs="Times New Roman"/>
          <w:sz w:val="29"/>
          <w:szCs w:val="29"/>
        </w:rPr>
        <w:t>«н</w:t>
      </w:r>
      <w:r w:rsidR="008675D2">
        <w:rPr>
          <w:rFonts w:ascii="Times New Roman" w:hAnsi="Times New Roman" w:cs="Times New Roman"/>
          <w:sz w:val="29"/>
          <w:szCs w:val="29"/>
        </w:rPr>
        <w:t xml:space="preserve">апоминающий звук от удара по меди (о голосе)» - фиксируется в «Словаре русского языка» (МАС) как оттенок значения «свойственный меди; такой, как у меди». </w:t>
      </w:r>
    </w:p>
    <w:p w:rsidR="00A626CB" w:rsidRDefault="008675D2" w:rsidP="005B368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В романе на основное значение прилагательного </w:t>
      </w:r>
      <w:proofErr w:type="gramStart"/>
      <w:r w:rsidRPr="008675D2">
        <w:rPr>
          <w:rFonts w:ascii="Times New Roman" w:hAnsi="Times New Roman" w:cs="Times New Roman"/>
          <w:b/>
          <w:i/>
          <w:sz w:val="29"/>
          <w:szCs w:val="29"/>
        </w:rPr>
        <w:t>медный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наслаивается переносное «звонкий, резкий». Это обусловлено семантикой существительных, называющих явления, непосредственно н</w:t>
      </w:r>
      <w:r w:rsidR="005F4512">
        <w:rPr>
          <w:rFonts w:ascii="Times New Roman" w:hAnsi="Times New Roman" w:cs="Times New Roman"/>
          <w:sz w:val="29"/>
          <w:szCs w:val="29"/>
        </w:rPr>
        <w:t>е связанные</w:t>
      </w:r>
      <w:r>
        <w:rPr>
          <w:rFonts w:ascii="Times New Roman" w:hAnsi="Times New Roman" w:cs="Times New Roman"/>
          <w:sz w:val="29"/>
          <w:szCs w:val="29"/>
        </w:rPr>
        <w:t xml:space="preserve"> с медью.</w:t>
      </w:r>
      <w:r w:rsidR="006F2B77">
        <w:rPr>
          <w:rFonts w:ascii="Times New Roman" w:hAnsi="Times New Roman" w:cs="Times New Roman"/>
          <w:sz w:val="29"/>
          <w:szCs w:val="29"/>
        </w:rPr>
        <w:t xml:space="preserve"> Например: 1. </w:t>
      </w:r>
      <w:r w:rsidR="006F2B77" w:rsidRPr="006F2B77">
        <w:rPr>
          <w:rFonts w:ascii="Times New Roman" w:hAnsi="Times New Roman" w:cs="Times New Roman"/>
          <w:i/>
          <w:sz w:val="29"/>
          <w:szCs w:val="29"/>
        </w:rPr>
        <w:t xml:space="preserve">«Из города по озеру, сквозь голубую тишину плывёт музыка, расстояние, смягчая </w:t>
      </w:r>
      <w:r w:rsidR="006F2B77" w:rsidRPr="006F2B77">
        <w:rPr>
          <w:rFonts w:ascii="Times New Roman" w:hAnsi="Times New Roman" w:cs="Times New Roman"/>
          <w:b/>
          <w:i/>
          <w:sz w:val="29"/>
          <w:szCs w:val="29"/>
        </w:rPr>
        <w:t>медные вопли труб</w:t>
      </w:r>
      <w:r w:rsidR="006F2B77" w:rsidRPr="006F2B77">
        <w:rPr>
          <w:rFonts w:ascii="Times New Roman" w:hAnsi="Times New Roman" w:cs="Times New Roman"/>
          <w:i/>
          <w:sz w:val="29"/>
          <w:szCs w:val="29"/>
        </w:rPr>
        <w:t>, придаёт музыке тон мечтательный, печальный»</w:t>
      </w:r>
      <w:r w:rsidR="006F2B77">
        <w:rPr>
          <w:rFonts w:ascii="Times New Roman" w:hAnsi="Times New Roman" w:cs="Times New Roman"/>
          <w:sz w:val="29"/>
          <w:szCs w:val="29"/>
        </w:rPr>
        <w:t xml:space="preserve">. 2. </w:t>
      </w:r>
      <w:r w:rsidR="006F2B77" w:rsidRPr="00A626CB">
        <w:rPr>
          <w:rFonts w:ascii="Times New Roman" w:hAnsi="Times New Roman" w:cs="Times New Roman"/>
          <w:i/>
          <w:sz w:val="29"/>
          <w:szCs w:val="29"/>
        </w:rPr>
        <w:t xml:space="preserve">«Полукругом стояли краснолицые музыканты, неистово дуя в трубы, </w:t>
      </w:r>
      <w:r w:rsidR="006F2B77" w:rsidRPr="00A626CB">
        <w:rPr>
          <w:rFonts w:ascii="Times New Roman" w:hAnsi="Times New Roman" w:cs="Times New Roman"/>
          <w:b/>
          <w:i/>
          <w:sz w:val="29"/>
          <w:szCs w:val="29"/>
        </w:rPr>
        <w:t>медные крики</w:t>
      </w:r>
      <w:r w:rsidR="006F2B77" w:rsidRPr="00A626CB">
        <w:rPr>
          <w:rFonts w:ascii="Times New Roman" w:hAnsi="Times New Roman" w:cs="Times New Roman"/>
          <w:i/>
          <w:sz w:val="29"/>
          <w:szCs w:val="29"/>
        </w:rPr>
        <w:t xml:space="preserve"> и </w:t>
      </w:r>
      <w:r w:rsidR="006F2B77" w:rsidRPr="006F2B77">
        <w:rPr>
          <w:rFonts w:ascii="Times New Roman" w:hAnsi="Times New Roman" w:cs="Times New Roman"/>
          <w:b/>
          <w:i/>
          <w:sz w:val="29"/>
          <w:szCs w:val="29"/>
        </w:rPr>
        <w:t>уханье труб</w:t>
      </w:r>
      <w:r w:rsidR="006F2B77" w:rsidRPr="00A626CB">
        <w:rPr>
          <w:rFonts w:ascii="Times New Roman" w:hAnsi="Times New Roman" w:cs="Times New Roman"/>
          <w:i/>
          <w:sz w:val="29"/>
          <w:szCs w:val="29"/>
        </w:rPr>
        <w:t xml:space="preserve"> вливались в непрерывный, воющий шум города»</w:t>
      </w:r>
      <w:r w:rsidR="006F2B77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471E65" w:rsidRDefault="00471E65" w:rsidP="005B368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Третье значение слова </w:t>
      </w:r>
      <w:proofErr w:type="gramStart"/>
      <w:r w:rsidRPr="00471E65">
        <w:rPr>
          <w:rFonts w:ascii="Times New Roman" w:hAnsi="Times New Roman" w:cs="Times New Roman"/>
          <w:b/>
          <w:i/>
          <w:sz w:val="29"/>
          <w:szCs w:val="29"/>
        </w:rPr>
        <w:t>медный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, реализуемое в романе «Жизнь Клима Самгина», - «цветом подобный меди; красно-жёлтый» (цветовое переносное значение): 1. </w:t>
      </w:r>
      <w:r w:rsidRPr="00471E65">
        <w:rPr>
          <w:rFonts w:ascii="Times New Roman" w:hAnsi="Times New Roman" w:cs="Times New Roman"/>
          <w:i/>
          <w:sz w:val="29"/>
          <w:szCs w:val="29"/>
        </w:rPr>
        <w:t xml:space="preserve">«Вспыхивали красные огоньки папирос, освещая красивое лицо Алексея, </w:t>
      </w:r>
      <w:r w:rsidRPr="00471E65">
        <w:rPr>
          <w:rFonts w:ascii="Times New Roman" w:hAnsi="Times New Roman" w:cs="Times New Roman"/>
          <w:b/>
          <w:i/>
          <w:sz w:val="29"/>
          <w:szCs w:val="29"/>
        </w:rPr>
        <w:t>медные щёки</w:t>
      </w:r>
      <w:r w:rsidRPr="00471E65">
        <w:rPr>
          <w:rFonts w:ascii="Times New Roman" w:hAnsi="Times New Roman" w:cs="Times New Roman"/>
          <w:i/>
          <w:sz w:val="29"/>
          <w:szCs w:val="29"/>
        </w:rPr>
        <w:t xml:space="preserve"> Семёна, чей-то длинный, птичий нос»</w:t>
      </w:r>
      <w:r>
        <w:rPr>
          <w:rFonts w:ascii="Times New Roman" w:hAnsi="Times New Roman" w:cs="Times New Roman"/>
          <w:sz w:val="29"/>
          <w:szCs w:val="29"/>
        </w:rPr>
        <w:t xml:space="preserve">. 2. </w:t>
      </w:r>
      <w:r w:rsidRPr="00471E65">
        <w:rPr>
          <w:rFonts w:ascii="Times New Roman" w:hAnsi="Times New Roman" w:cs="Times New Roman"/>
          <w:i/>
          <w:sz w:val="29"/>
          <w:szCs w:val="29"/>
        </w:rPr>
        <w:t xml:space="preserve">«Одну свечку погасили, другая освещала </w:t>
      </w:r>
      <w:r w:rsidRPr="00471E65">
        <w:rPr>
          <w:rFonts w:ascii="Times New Roman" w:hAnsi="Times New Roman" w:cs="Times New Roman"/>
          <w:b/>
          <w:i/>
          <w:sz w:val="29"/>
          <w:szCs w:val="29"/>
        </w:rPr>
        <w:t>медную голову</w:t>
      </w:r>
      <w:r w:rsidRPr="00471E65">
        <w:rPr>
          <w:rFonts w:ascii="Times New Roman" w:hAnsi="Times New Roman" w:cs="Times New Roman"/>
          <w:i/>
          <w:sz w:val="29"/>
          <w:szCs w:val="29"/>
        </w:rPr>
        <w:t xml:space="preserve"> рыжего плотника»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5F4512" w:rsidRDefault="005F4512" w:rsidP="005B368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Анализируя семантическую структуру прилагательного </w:t>
      </w:r>
      <w:r w:rsidRPr="005F4512">
        <w:rPr>
          <w:rFonts w:ascii="Times New Roman" w:hAnsi="Times New Roman" w:cs="Times New Roman"/>
          <w:b/>
          <w:i/>
          <w:sz w:val="29"/>
          <w:szCs w:val="29"/>
        </w:rPr>
        <w:t>медный</w:t>
      </w:r>
      <w:r>
        <w:rPr>
          <w:rFonts w:ascii="Times New Roman" w:hAnsi="Times New Roman" w:cs="Times New Roman"/>
          <w:sz w:val="29"/>
          <w:szCs w:val="29"/>
        </w:rPr>
        <w:t xml:space="preserve"> в необычном для него сочетании с существительными, мы можем определить авторское отношение к героям произведения, фактам, явлениям. Например, в сочетаниях с существительным </w:t>
      </w:r>
      <w:r w:rsidRPr="005F4512">
        <w:rPr>
          <w:rFonts w:ascii="Times New Roman" w:hAnsi="Times New Roman" w:cs="Times New Roman"/>
          <w:i/>
          <w:sz w:val="29"/>
          <w:szCs w:val="29"/>
        </w:rPr>
        <w:t>глаза</w:t>
      </w:r>
      <w:r>
        <w:rPr>
          <w:rFonts w:ascii="Times New Roman" w:hAnsi="Times New Roman" w:cs="Times New Roman"/>
          <w:i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на переносное цветовое значение прилагательного </w:t>
      </w:r>
      <w:r w:rsidRPr="005F4512">
        <w:rPr>
          <w:rFonts w:ascii="Times New Roman" w:hAnsi="Times New Roman" w:cs="Times New Roman"/>
          <w:b/>
          <w:i/>
          <w:sz w:val="29"/>
          <w:szCs w:val="29"/>
        </w:rPr>
        <w:t>медный</w:t>
      </w:r>
      <w:r>
        <w:rPr>
          <w:rFonts w:ascii="Times New Roman" w:hAnsi="Times New Roman" w:cs="Times New Roman"/>
          <w:sz w:val="29"/>
          <w:szCs w:val="29"/>
        </w:rPr>
        <w:t xml:space="preserve"> наслаивается значение «выражающий холодность, резкость».</w:t>
      </w:r>
      <w:r w:rsidR="008640FD">
        <w:rPr>
          <w:rFonts w:ascii="Times New Roman" w:hAnsi="Times New Roman" w:cs="Times New Roman"/>
          <w:sz w:val="29"/>
          <w:szCs w:val="29"/>
        </w:rPr>
        <w:t xml:space="preserve"> Это, в частности, наблюдается в портретных характеристиках Марины Зотовой: </w:t>
      </w:r>
      <w:r w:rsidR="008640FD" w:rsidRPr="008640FD">
        <w:rPr>
          <w:rFonts w:ascii="Times New Roman" w:hAnsi="Times New Roman" w:cs="Times New Roman"/>
          <w:i/>
          <w:sz w:val="29"/>
          <w:szCs w:val="29"/>
        </w:rPr>
        <w:t xml:space="preserve">«Самгину казалось, что он видит её (Марины) </w:t>
      </w:r>
      <w:r w:rsidR="008640FD" w:rsidRPr="008640FD">
        <w:rPr>
          <w:rFonts w:ascii="Times New Roman" w:hAnsi="Times New Roman" w:cs="Times New Roman"/>
          <w:b/>
          <w:i/>
          <w:sz w:val="29"/>
          <w:szCs w:val="29"/>
        </w:rPr>
        <w:t xml:space="preserve">медные </w:t>
      </w:r>
      <w:r w:rsidR="008640FD" w:rsidRPr="008640FD">
        <w:rPr>
          <w:rFonts w:ascii="Times New Roman" w:hAnsi="Times New Roman" w:cs="Times New Roman"/>
          <w:b/>
          <w:i/>
          <w:sz w:val="29"/>
          <w:szCs w:val="29"/>
        </w:rPr>
        <w:lastRenderedPageBreak/>
        <w:t>глаза</w:t>
      </w:r>
      <w:r w:rsidR="008640FD" w:rsidRPr="008640FD">
        <w:rPr>
          <w:rFonts w:ascii="Times New Roman" w:hAnsi="Times New Roman" w:cs="Times New Roman"/>
          <w:i/>
          <w:sz w:val="29"/>
          <w:szCs w:val="29"/>
        </w:rPr>
        <w:t>, крепко сжатые губы…»</w:t>
      </w:r>
      <w:r w:rsidR="008640FD">
        <w:rPr>
          <w:rFonts w:ascii="Times New Roman" w:hAnsi="Times New Roman" w:cs="Times New Roman"/>
          <w:sz w:val="29"/>
          <w:szCs w:val="29"/>
        </w:rPr>
        <w:t xml:space="preserve">; </w:t>
      </w:r>
      <w:r w:rsidR="008640FD" w:rsidRPr="008640FD">
        <w:rPr>
          <w:rFonts w:ascii="Times New Roman" w:hAnsi="Times New Roman" w:cs="Times New Roman"/>
          <w:i/>
          <w:sz w:val="29"/>
          <w:szCs w:val="29"/>
        </w:rPr>
        <w:t>«(</w:t>
      </w:r>
      <w:proofErr w:type="spellStart"/>
      <w:r w:rsidR="008640FD" w:rsidRPr="008640FD">
        <w:rPr>
          <w:rFonts w:ascii="Times New Roman" w:hAnsi="Times New Roman" w:cs="Times New Roman"/>
          <w:i/>
          <w:sz w:val="29"/>
          <w:szCs w:val="29"/>
        </w:rPr>
        <w:t>Безбедов</w:t>
      </w:r>
      <w:proofErr w:type="spellEnd"/>
      <w:r w:rsidR="008640FD" w:rsidRPr="008640FD">
        <w:rPr>
          <w:rFonts w:ascii="Times New Roman" w:hAnsi="Times New Roman" w:cs="Times New Roman"/>
          <w:i/>
          <w:sz w:val="29"/>
          <w:szCs w:val="29"/>
        </w:rPr>
        <w:t xml:space="preserve">) – Вы знаете, какой она дьявол…Ведьма с </w:t>
      </w:r>
      <w:r w:rsidR="008640FD" w:rsidRPr="008640FD">
        <w:rPr>
          <w:rFonts w:ascii="Times New Roman" w:hAnsi="Times New Roman" w:cs="Times New Roman"/>
          <w:b/>
          <w:i/>
          <w:sz w:val="29"/>
          <w:szCs w:val="29"/>
        </w:rPr>
        <w:t>медными глазами</w:t>
      </w:r>
      <w:r w:rsidR="008640FD" w:rsidRPr="008640FD">
        <w:rPr>
          <w:rFonts w:ascii="Times New Roman" w:hAnsi="Times New Roman" w:cs="Times New Roman"/>
          <w:i/>
          <w:sz w:val="29"/>
          <w:szCs w:val="29"/>
        </w:rPr>
        <w:t>»</w:t>
      </w:r>
      <w:r w:rsidR="008640FD">
        <w:rPr>
          <w:rFonts w:ascii="Times New Roman" w:hAnsi="Times New Roman" w:cs="Times New Roman"/>
          <w:sz w:val="29"/>
          <w:szCs w:val="29"/>
        </w:rPr>
        <w:t xml:space="preserve">; </w:t>
      </w:r>
      <w:r w:rsidR="008640FD" w:rsidRPr="008640FD">
        <w:rPr>
          <w:rFonts w:ascii="Times New Roman" w:hAnsi="Times New Roman" w:cs="Times New Roman"/>
          <w:i/>
          <w:sz w:val="29"/>
          <w:szCs w:val="29"/>
        </w:rPr>
        <w:t xml:space="preserve">«(Самгин)  </w:t>
      </w:r>
      <w:r w:rsidR="008640FD" w:rsidRPr="008640FD">
        <w:rPr>
          <w:rFonts w:ascii="Times New Roman" w:hAnsi="Times New Roman" w:cs="Times New Roman"/>
          <w:b/>
          <w:i/>
          <w:sz w:val="29"/>
          <w:szCs w:val="29"/>
        </w:rPr>
        <w:t>Медные глаза</w:t>
      </w:r>
      <w:proofErr w:type="gramStart"/>
      <w:r w:rsidR="008640FD" w:rsidRPr="008640FD">
        <w:rPr>
          <w:rFonts w:ascii="Times New Roman" w:hAnsi="Times New Roman" w:cs="Times New Roman"/>
          <w:i/>
          <w:sz w:val="29"/>
          <w:szCs w:val="29"/>
        </w:rPr>
        <w:t>…Д</w:t>
      </w:r>
      <w:proofErr w:type="gramEnd"/>
      <w:r w:rsidR="008640FD" w:rsidRPr="008640FD">
        <w:rPr>
          <w:rFonts w:ascii="Times New Roman" w:hAnsi="Times New Roman" w:cs="Times New Roman"/>
          <w:i/>
          <w:sz w:val="29"/>
          <w:szCs w:val="29"/>
        </w:rPr>
        <w:t>а, было в ней что-то металлическое…»</w:t>
      </w:r>
      <w:r w:rsidR="008640FD">
        <w:rPr>
          <w:rFonts w:ascii="Times New Roman" w:hAnsi="Times New Roman" w:cs="Times New Roman"/>
          <w:sz w:val="29"/>
          <w:szCs w:val="29"/>
        </w:rPr>
        <w:t>.</w:t>
      </w:r>
    </w:p>
    <w:p w:rsidR="0093542A" w:rsidRDefault="0093542A" w:rsidP="005B368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Наслоение дополнительных оттенков на основную семантику слова часто наблюдается в тех случаях, когда какое-либо слово становится лейтмотивом в произведении. Так, в романе М.Горького «Жизнь Клима Самгина» прилагательное </w:t>
      </w:r>
      <w:proofErr w:type="gramStart"/>
      <w:r w:rsidRPr="0093542A">
        <w:rPr>
          <w:rFonts w:ascii="Times New Roman" w:hAnsi="Times New Roman" w:cs="Times New Roman"/>
          <w:b/>
          <w:i/>
          <w:sz w:val="29"/>
          <w:szCs w:val="29"/>
        </w:rPr>
        <w:t>медный</w:t>
      </w:r>
      <w:proofErr w:type="gramEnd"/>
      <w:r>
        <w:rPr>
          <w:rFonts w:ascii="Times New Roman" w:hAnsi="Times New Roman" w:cs="Times New Roman"/>
          <w:b/>
          <w:i/>
          <w:sz w:val="29"/>
          <w:szCs w:val="29"/>
        </w:rPr>
        <w:t xml:space="preserve"> </w:t>
      </w:r>
      <w:r w:rsidR="00A07814">
        <w:rPr>
          <w:rFonts w:ascii="Times New Roman" w:hAnsi="Times New Roman" w:cs="Times New Roman"/>
          <w:sz w:val="29"/>
          <w:szCs w:val="29"/>
        </w:rPr>
        <w:t>становится существенной деталью в портретных описаниях Томилина (</w:t>
      </w:r>
      <w:r w:rsidR="00A07814" w:rsidRPr="00A07814">
        <w:rPr>
          <w:rFonts w:ascii="Times New Roman" w:hAnsi="Times New Roman" w:cs="Times New Roman"/>
          <w:i/>
          <w:sz w:val="29"/>
          <w:szCs w:val="29"/>
        </w:rPr>
        <w:t>медного цвета волосы, медная бородка, медные волосы</w:t>
      </w:r>
      <w:r w:rsidR="00A07814">
        <w:rPr>
          <w:rFonts w:ascii="Times New Roman" w:hAnsi="Times New Roman" w:cs="Times New Roman"/>
          <w:sz w:val="29"/>
          <w:szCs w:val="29"/>
        </w:rPr>
        <w:t xml:space="preserve">). При необычных синтагматических связях на основе этого цветового значения у прилагательного </w:t>
      </w:r>
      <w:proofErr w:type="gramStart"/>
      <w:r w:rsidR="00A07814" w:rsidRPr="00A07814">
        <w:rPr>
          <w:rFonts w:ascii="Times New Roman" w:hAnsi="Times New Roman" w:cs="Times New Roman"/>
          <w:b/>
          <w:i/>
          <w:sz w:val="29"/>
          <w:szCs w:val="29"/>
        </w:rPr>
        <w:t>медный</w:t>
      </w:r>
      <w:proofErr w:type="gramEnd"/>
      <w:r w:rsidR="00A07814">
        <w:rPr>
          <w:rFonts w:ascii="Times New Roman" w:hAnsi="Times New Roman" w:cs="Times New Roman"/>
          <w:sz w:val="29"/>
          <w:szCs w:val="29"/>
        </w:rPr>
        <w:t xml:space="preserve"> возникают особые, дополнительные, индивидуально-авторские смысловые нюансы. Например: 1. </w:t>
      </w:r>
      <w:r w:rsidR="00A07814" w:rsidRPr="00A07814">
        <w:rPr>
          <w:rFonts w:ascii="Times New Roman" w:hAnsi="Times New Roman" w:cs="Times New Roman"/>
          <w:i/>
          <w:sz w:val="29"/>
          <w:szCs w:val="29"/>
        </w:rPr>
        <w:t xml:space="preserve">«Томилин усмехался </w:t>
      </w:r>
      <w:r w:rsidR="00A07814" w:rsidRPr="00A07814">
        <w:rPr>
          <w:rFonts w:ascii="Times New Roman" w:hAnsi="Times New Roman" w:cs="Times New Roman"/>
          <w:b/>
          <w:i/>
          <w:sz w:val="29"/>
          <w:szCs w:val="29"/>
        </w:rPr>
        <w:t>медной усмешкой</w:t>
      </w:r>
      <w:r w:rsidR="00A07814" w:rsidRPr="00A07814">
        <w:rPr>
          <w:rFonts w:ascii="Times New Roman" w:hAnsi="Times New Roman" w:cs="Times New Roman"/>
          <w:i/>
          <w:sz w:val="29"/>
          <w:szCs w:val="29"/>
        </w:rPr>
        <w:t>»</w:t>
      </w:r>
      <w:r w:rsidR="00A07814">
        <w:rPr>
          <w:rFonts w:ascii="Times New Roman" w:hAnsi="Times New Roman" w:cs="Times New Roman"/>
          <w:sz w:val="29"/>
          <w:szCs w:val="29"/>
        </w:rPr>
        <w:t xml:space="preserve">. 2. </w:t>
      </w:r>
      <w:r w:rsidR="00A07814" w:rsidRPr="00A07814">
        <w:rPr>
          <w:rFonts w:ascii="Times New Roman" w:hAnsi="Times New Roman" w:cs="Times New Roman"/>
          <w:i/>
          <w:sz w:val="29"/>
          <w:szCs w:val="29"/>
        </w:rPr>
        <w:t xml:space="preserve">«Слушая спокойный, вдумчивый голос наставника, разглядывая его, Клим догадывался: какова та женщина, которая могла бы полюбить Томилина? Но эти размышления не мешали Климу ловить </w:t>
      </w:r>
      <w:r w:rsidR="00A07814" w:rsidRPr="00A07814">
        <w:rPr>
          <w:rFonts w:ascii="Times New Roman" w:hAnsi="Times New Roman" w:cs="Times New Roman"/>
          <w:b/>
          <w:i/>
          <w:sz w:val="29"/>
          <w:szCs w:val="29"/>
        </w:rPr>
        <w:t>медные парадоксы и афоризмы</w:t>
      </w:r>
      <w:r w:rsidR="00A07814" w:rsidRPr="00A07814">
        <w:rPr>
          <w:rFonts w:ascii="Times New Roman" w:hAnsi="Times New Roman" w:cs="Times New Roman"/>
          <w:i/>
          <w:sz w:val="29"/>
          <w:szCs w:val="29"/>
        </w:rPr>
        <w:t>»</w:t>
      </w:r>
      <w:r w:rsidR="00A07814">
        <w:rPr>
          <w:rFonts w:ascii="Times New Roman" w:hAnsi="Times New Roman" w:cs="Times New Roman"/>
          <w:sz w:val="29"/>
          <w:szCs w:val="29"/>
        </w:rPr>
        <w:t xml:space="preserve">. Такие метонимические эпитеты вызывают определённые ассоциации, связанные с чертами характера Томилина, человека чёрствого, жестокого, ограниченного. Таким образом, определённое значение слова (в нашем случае прилагательного </w:t>
      </w:r>
      <w:proofErr w:type="gramStart"/>
      <w:r w:rsidR="00A07814" w:rsidRPr="00A07814">
        <w:rPr>
          <w:rFonts w:ascii="Times New Roman" w:hAnsi="Times New Roman" w:cs="Times New Roman"/>
          <w:b/>
          <w:i/>
          <w:sz w:val="29"/>
          <w:szCs w:val="29"/>
        </w:rPr>
        <w:t>медный</w:t>
      </w:r>
      <w:proofErr w:type="gramEnd"/>
      <w:r w:rsidR="00A07814">
        <w:rPr>
          <w:rFonts w:ascii="Times New Roman" w:hAnsi="Times New Roman" w:cs="Times New Roman"/>
          <w:sz w:val="29"/>
          <w:szCs w:val="29"/>
        </w:rPr>
        <w:t>) является выразителем смысловых ассоциаций.</w:t>
      </w:r>
    </w:p>
    <w:p w:rsidR="000539D8" w:rsidRDefault="000539D8" w:rsidP="005B368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Проведённый анализ показывает, что относительное прилагательное </w:t>
      </w:r>
      <w:r w:rsidRPr="000539D8">
        <w:rPr>
          <w:rFonts w:ascii="Times New Roman" w:hAnsi="Times New Roman" w:cs="Times New Roman"/>
          <w:b/>
          <w:i/>
          <w:sz w:val="29"/>
          <w:szCs w:val="29"/>
        </w:rPr>
        <w:t>медный</w:t>
      </w:r>
      <w:r>
        <w:rPr>
          <w:rFonts w:ascii="Times New Roman" w:hAnsi="Times New Roman" w:cs="Times New Roman"/>
          <w:b/>
          <w:i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приобретает в произведении М.Горького «Жизнь Клима Самгина» дополнительное осмысление как следствие образного словоупотребления. Писатель определяет эстетическую ценность каждого слова, которое намерен употребить, его стилистическую принадлежность, степень адекватности своему замыслу и в соответствии с этим выбирает единственно нужное слово. Поэтому любое слово, даже самое обычное и ничем не примечательное, становится в художественном тексте «семантически важным и эстетически значимым» [3; с. 86].</w:t>
      </w:r>
    </w:p>
    <w:p w:rsidR="000539D8" w:rsidRDefault="000539D8" w:rsidP="000539D8">
      <w:pPr>
        <w:spacing w:after="0" w:line="30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0539D8">
        <w:rPr>
          <w:rFonts w:ascii="Times New Roman" w:hAnsi="Times New Roman" w:cs="Times New Roman"/>
          <w:b/>
          <w:sz w:val="29"/>
          <w:szCs w:val="29"/>
        </w:rPr>
        <w:t>Библиография</w:t>
      </w:r>
    </w:p>
    <w:p w:rsidR="000539D8" w:rsidRDefault="000539D8" w:rsidP="000539D8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>
        <w:rPr>
          <w:rFonts w:ascii="Times New Roman" w:hAnsi="Times New Roman" w:cs="Times New Roman"/>
          <w:sz w:val="29"/>
          <w:szCs w:val="29"/>
        </w:rPr>
        <w:t>Везерова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, М.Н., </w:t>
      </w:r>
      <w:proofErr w:type="spellStart"/>
      <w:r>
        <w:rPr>
          <w:rFonts w:ascii="Times New Roman" w:hAnsi="Times New Roman" w:cs="Times New Roman"/>
          <w:sz w:val="29"/>
          <w:szCs w:val="29"/>
        </w:rPr>
        <w:t>Моранькова</w:t>
      </w:r>
      <w:proofErr w:type="spellEnd"/>
      <w:r>
        <w:rPr>
          <w:rFonts w:ascii="Times New Roman" w:hAnsi="Times New Roman" w:cs="Times New Roman"/>
          <w:sz w:val="29"/>
          <w:szCs w:val="29"/>
        </w:rPr>
        <w:t>, М.П. Взаимодействие частных значений многозначного слова в контексте художественного произведения // Функционально-семантический и стилистический аспекты изучения лексики. – Куйбышев, 1989. С.3-19.</w:t>
      </w:r>
    </w:p>
    <w:p w:rsidR="000539D8" w:rsidRDefault="000539D8" w:rsidP="000539D8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Виноградов, В.В. Основные типы лексического значения слова // Вопросы языкознания. – 1953. - № 5. </w:t>
      </w:r>
    </w:p>
    <w:p w:rsidR="000539D8" w:rsidRDefault="005228D7" w:rsidP="000539D8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Новиков, Л.А. Искусство слова. – М., 1991.</w:t>
      </w:r>
    </w:p>
    <w:p w:rsidR="005228D7" w:rsidRDefault="005228D7" w:rsidP="000539D8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Словарь русского языка: В четырёх томах. – М.: Русский язык, 1987.</w:t>
      </w:r>
    </w:p>
    <w:p w:rsidR="005228D7" w:rsidRPr="000539D8" w:rsidRDefault="005228D7" w:rsidP="000539D8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Словарь современного русского литературного языка: В 17 томах. – М.: АН, 1955-1965.</w:t>
      </w:r>
    </w:p>
    <w:p w:rsidR="000539D8" w:rsidRPr="000539D8" w:rsidRDefault="000539D8" w:rsidP="000539D8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9"/>
          <w:szCs w:val="29"/>
        </w:rPr>
      </w:pPr>
    </w:p>
    <w:p w:rsidR="00A07814" w:rsidRPr="0093542A" w:rsidRDefault="00A07814" w:rsidP="005B368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</w:p>
    <w:p w:rsidR="004337DE" w:rsidRDefault="004337DE" w:rsidP="004337DE">
      <w:pPr>
        <w:jc w:val="center"/>
        <w:rPr>
          <w:rFonts w:ascii="Times New Roman" w:hAnsi="Times New Roman" w:cs="Times New Roman"/>
          <w:i/>
          <w:sz w:val="29"/>
          <w:szCs w:val="29"/>
        </w:rPr>
      </w:pPr>
    </w:p>
    <w:p w:rsidR="004337DE" w:rsidRPr="004337DE" w:rsidRDefault="004337DE" w:rsidP="004337DE">
      <w:pPr>
        <w:jc w:val="center"/>
        <w:rPr>
          <w:rFonts w:ascii="Times New Roman" w:hAnsi="Times New Roman" w:cs="Times New Roman"/>
          <w:i/>
          <w:sz w:val="29"/>
          <w:szCs w:val="29"/>
        </w:rPr>
      </w:pPr>
    </w:p>
    <w:sectPr w:rsidR="004337DE" w:rsidRPr="004337DE" w:rsidSect="004337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4E3"/>
    <w:multiLevelType w:val="hybridMultilevel"/>
    <w:tmpl w:val="9B12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7DE"/>
    <w:rsid w:val="00000BEB"/>
    <w:rsid w:val="00021946"/>
    <w:rsid w:val="000539D8"/>
    <w:rsid w:val="000D17AE"/>
    <w:rsid w:val="000F42A1"/>
    <w:rsid w:val="00177E69"/>
    <w:rsid w:val="00180007"/>
    <w:rsid w:val="001917CB"/>
    <w:rsid w:val="001F5FB9"/>
    <w:rsid w:val="002B5249"/>
    <w:rsid w:val="003F21C2"/>
    <w:rsid w:val="004337DE"/>
    <w:rsid w:val="00441CA5"/>
    <w:rsid w:val="00471E65"/>
    <w:rsid w:val="005228D7"/>
    <w:rsid w:val="005B368F"/>
    <w:rsid w:val="005F4512"/>
    <w:rsid w:val="006646DF"/>
    <w:rsid w:val="00670DAF"/>
    <w:rsid w:val="00674222"/>
    <w:rsid w:val="006A3F01"/>
    <w:rsid w:val="006F2B77"/>
    <w:rsid w:val="00723E70"/>
    <w:rsid w:val="00724A17"/>
    <w:rsid w:val="00775710"/>
    <w:rsid w:val="007F6AFF"/>
    <w:rsid w:val="00850169"/>
    <w:rsid w:val="008640FD"/>
    <w:rsid w:val="008675D2"/>
    <w:rsid w:val="00887A52"/>
    <w:rsid w:val="0093542A"/>
    <w:rsid w:val="009401EB"/>
    <w:rsid w:val="009A26C1"/>
    <w:rsid w:val="009D1AC4"/>
    <w:rsid w:val="00A07814"/>
    <w:rsid w:val="00A31AF0"/>
    <w:rsid w:val="00A56004"/>
    <w:rsid w:val="00A626CB"/>
    <w:rsid w:val="00C13044"/>
    <w:rsid w:val="00C31A48"/>
    <w:rsid w:val="00D04BA8"/>
    <w:rsid w:val="00D71D3E"/>
    <w:rsid w:val="00D72D6C"/>
    <w:rsid w:val="00DD6CC1"/>
    <w:rsid w:val="00F5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D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3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frem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Рус</cp:lastModifiedBy>
  <cp:revision>30</cp:revision>
  <dcterms:created xsi:type="dcterms:W3CDTF">2013-01-28T07:25:00Z</dcterms:created>
  <dcterms:modified xsi:type="dcterms:W3CDTF">2014-11-04T13:53:00Z</dcterms:modified>
</cp:coreProperties>
</file>