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1F" w:rsidRPr="00C0761F" w:rsidRDefault="00C0761F" w:rsidP="009E0309">
      <w:pPr>
        <w:pStyle w:val="a3"/>
        <w:ind w:left="709" w:right="709"/>
        <w:jc w:val="center"/>
        <w:rPr>
          <w:rFonts w:ascii="Times New Roman" w:hAnsi="Times New Roman" w:cs="Times New Roman"/>
        </w:rPr>
      </w:pPr>
      <w:r w:rsidRPr="00C0761F">
        <w:rPr>
          <w:rFonts w:ascii="Times New Roman" w:hAnsi="Times New Roman" w:cs="Times New Roman"/>
        </w:rPr>
        <w:t>«</w:t>
      </w:r>
      <w:r w:rsidRPr="00C0761F">
        <w:rPr>
          <w:rFonts w:ascii="Times New Roman" w:hAnsi="Times New Roman" w:cs="Times New Roman"/>
          <w:lang w:val="en-US"/>
        </w:rPr>
        <w:t>EXCELSIOR</w:t>
      </w:r>
      <w:r w:rsidRPr="009E0309">
        <w:rPr>
          <w:rFonts w:ascii="Times New Roman" w:hAnsi="Times New Roman" w:cs="Times New Roman"/>
        </w:rPr>
        <w:t>-2011</w:t>
      </w:r>
      <w:r w:rsidRPr="00C0761F">
        <w:rPr>
          <w:rFonts w:ascii="Times New Roman" w:hAnsi="Times New Roman" w:cs="Times New Roman"/>
        </w:rPr>
        <w:t>»</w:t>
      </w:r>
    </w:p>
    <w:p w:rsidR="00C0761F" w:rsidRDefault="00C0761F" w:rsidP="00C0761F">
      <w:pPr>
        <w:pStyle w:val="a3"/>
        <w:jc w:val="center"/>
        <w:rPr>
          <w:rFonts w:ascii="Times New Roman" w:hAnsi="Times New Roman" w:cs="Times New Roman"/>
          <w:b/>
        </w:rPr>
      </w:pPr>
      <w:r w:rsidRPr="00C0761F">
        <w:rPr>
          <w:rFonts w:ascii="Times New Roman" w:hAnsi="Times New Roman" w:cs="Times New Roman"/>
          <w:b/>
        </w:rPr>
        <w:t>Секция ОТЕЧЕСТВО</w:t>
      </w:r>
    </w:p>
    <w:p w:rsidR="00C0761F" w:rsidRDefault="00C0761F" w:rsidP="00C0761F">
      <w:pPr>
        <w:pStyle w:val="a3"/>
        <w:jc w:val="center"/>
        <w:rPr>
          <w:rFonts w:ascii="Times New Roman" w:hAnsi="Times New Roman" w:cs="Times New Roman"/>
          <w:b/>
        </w:rPr>
      </w:pPr>
    </w:p>
    <w:p w:rsidR="00C0761F" w:rsidRDefault="00C0761F" w:rsidP="00C0761F">
      <w:pPr>
        <w:pStyle w:val="a3"/>
        <w:jc w:val="center"/>
        <w:rPr>
          <w:rFonts w:ascii="Times New Roman" w:hAnsi="Times New Roman" w:cs="Times New Roman"/>
          <w:b/>
          <w:sz w:val="28"/>
          <w:szCs w:val="28"/>
        </w:rPr>
      </w:pPr>
      <w:r w:rsidRPr="00C0761F">
        <w:rPr>
          <w:rFonts w:ascii="Times New Roman" w:hAnsi="Times New Roman" w:cs="Times New Roman"/>
          <w:b/>
          <w:sz w:val="28"/>
          <w:szCs w:val="28"/>
        </w:rPr>
        <w:t>НА МАЛОЙ РОДИНЕ ВЕЛИКОГО УЧЕНОГО Н.И. АШМАРИНА</w:t>
      </w:r>
    </w:p>
    <w:p w:rsidR="00C0761F" w:rsidRDefault="00C0761F" w:rsidP="00C0761F">
      <w:pPr>
        <w:pStyle w:val="a3"/>
        <w:jc w:val="center"/>
        <w:rPr>
          <w:rFonts w:ascii="Times New Roman" w:hAnsi="Times New Roman" w:cs="Times New Roman"/>
          <w:b/>
          <w:sz w:val="28"/>
          <w:szCs w:val="28"/>
        </w:rPr>
      </w:pPr>
    </w:p>
    <w:p w:rsidR="00C0761F" w:rsidRDefault="00C0761F" w:rsidP="00C0761F">
      <w:pPr>
        <w:pStyle w:val="a3"/>
        <w:rPr>
          <w:rFonts w:ascii="Times New Roman" w:hAnsi="Times New Roman" w:cs="Times New Roman"/>
          <w:sz w:val="24"/>
          <w:szCs w:val="24"/>
        </w:rPr>
      </w:pPr>
      <w:r>
        <w:rPr>
          <w:rFonts w:ascii="Times New Roman" w:hAnsi="Times New Roman" w:cs="Times New Roman"/>
          <w:sz w:val="24"/>
          <w:szCs w:val="24"/>
        </w:rPr>
        <w:t>Селюшкина Наталия, Юнгинская СОШ,11 класс</w:t>
      </w:r>
    </w:p>
    <w:p w:rsidR="00C0761F" w:rsidRDefault="00C0761F" w:rsidP="00C0761F">
      <w:pPr>
        <w:pStyle w:val="a3"/>
        <w:rPr>
          <w:rFonts w:ascii="Times New Roman" w:hAnsi="Times New Roman" w:cs="Times New Roman"/>
          <w:sz w:val="24"/>
          <w:szCs w:val="24"/>
        </w:rPr>
      </w:pPr>
      <w:r>
        <w:rPr>
          <w:rFonts w:ascii="Times New Roman" w:hAnsi="Times New Roman" w:cs="Times New Roman"/>
          <w:sz w:val="24"/>
          <w:szCs w:val="24"/>
        </w:rPr>
        <w:t>Ягунов Артем,</w:t>
      </w:r>
      <w:r w:rsidRPr="00C0761F">
        <w:rPr>
          <w:rFonts w:ascii="Times New Roman" w:hAnsi="Times New Roman" w:cs="Times New Roman"/>
          <w:sz w:val="24"/>
          <w:szCs w:val="24"/>
        </w:rPr>
        <w:t xml:space="preserve"> </w:t>
      </w:r>
      <w:r>
        <w:rPr>
          <w:rFonts w:ascii="Times New Roman" w:hAnsi="Times New Roman" w:cs="Times New Roman"/>
          <w:sz w:val="24"/>
          <w:szCs w:val="24"/>
        </w:rPr>
        <w:t>Юнгинская СОШ,11 класс</w:t>
      </w:r>
    </w:p>
    <w:p w:rsidR="00C0761F" w:rsidRDefault="00C0761F" w:rsidP="00C0761F">
      <w:pPr>
        <w:pStyle w:val="a3"/>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C0761F" w:rsidRDefault="00C0761F" w:rsidP="00C0761F">
      <w:pPr>
        <w:pStyle w:val="a3"/>
        <w:rPr>
          <w:rFonts w:ascii="Times New Roman" w:hAnsi="Times New Roman" w:cs="Times New Roman"/>
          <w:sz w:val="24"/>
          <w:szCs w:val="24"/>
        </w:rPr>
      </w:pPr>
      <w:r>
        <w:rPr>
          <w:rFonts w:ascii="Times New Roman" w:hAnsi="Times New Roman" w:cs="Times New Roman"/>
          <w:sz w:val="24"/>
          <w:szCs w:val="24"/>
        </w:rPr>
        <w:t xml:space="preserve">Михалкина Ирина Геннадьевна, </w:t>
      </w:r>
    </w:p>
    <w:p w:rsidR="00C0761F" w:rsidRDefault="00C0761F" w:rsidP="00C0761F">
      <w:pPr>
        <w:pStyle w:val="a3"/>
        <w:rPr>
          <w:rFonts w:ascii="Times New Roman" w:hAnsi="Times New Roman" w:cs="Times New Roman"/>
          <w:sz w:val="24"/>
          <w:szCs w:val="24"/>
        </w:rPr>
      </w:pPr>
      <w:r>
        <w:rPr>
          <w:rFonts w:ascii="Times New Roman" w:hAnsi="Times New Roman" w:cs="Times New Roman"/>
          <w:sz w:val="24"/>
          <w:szCs w:val="24"/>
        </w:rPr>
        <w:t>учитель чув.языка и литературы Юнгинская СОШ</w:t>
      </w:r>
    </w:p>
    <w:p w:rsidR="00C0761F" w:rsidRPr="00C0761F" w:rsidRDefault="00C0761F" w:rsidP="00C0761F">
      <w:pPr>
        <w:pStyle w:val="a3"/>
        <w:rPr>
          <w:rFonts w:ascii="Times New Roman" w:hAnsi="Times New Roman" w:cs="Times New Roman"/>
          <w:sz w:val="24"/>
          <w:szCs w:val="24"/>
        </w:rPr>
      </w:pPr>
    </w:p>
    <w:p w:rsidR="00C0761F" w:rsidRPr="00C0761F" w:rsidRDefault="00C0761F" w:rsidP="00C0761F">
      <w:pPr>
        <w:pStyle w:val="a3"/>
        <w:rPr>
          <w:rFonts w:ascii="Times New Roman" w:hAnsi="Times New Roman" w:cs="Times New Roman"/>
          <w:szCs w:val="24"/>
        </w:rPr>
      </w:pPr>
    </w:p>
    <w:p w:rsidR="00C0761F" w:rsidRPr="00C0761F" w:rsidRDefault="00C0761F" w:rsidP="00C0761F">
      <w:pPr>
        <w:pStyle w:val="a3"/>
      </w:pPr>
    </w:p>
    <w:p w:rsidR="008771EF" w:rsidRPr="00C0761F" w:rsidRDefault="00CC0BA9" w:rsidP="009E0309">
      <w:pPr>
        <w:jc w:val="center"/>
        <w:rPr>
          <w:rFonts w:ascii="Times New Roman" w:hAnsi="Times New Roman" w:cs="Times New Roman"/>
          <w:b/>
          <w:sz w:val="24"/>
          <w:szCs w:val="24"/>
        </w:rPr>
      </w:pPr>
      <w:r w:rsidRPr="00C0761F">
        <w:rPr>
          <w:rFonts w:ascii="Times New Roman" w:hAnsi="Times New Roman" w:cs="Times New Roman"/>
          <w:b/>
          <w:sz w:val="24"/>
          <w:szCs w:val="24"/>
        </w:rPr>
        <w:t>Введение.</w:t>
      </w:r>
    </w:p>
    <w:p w:rsidR="001C6F3A" w:rsidRPr="00C0761F" w:rsidRDefault="009E0309" w:rsidP="009E03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C0BA9" w:rsidRPr="00C0761F">
        <w:rPr>
          <w:rFonts w:ascii="Times New Roman" w:hAnsi="Times New Roman" w:cs="Times New Roman"/>
          <w:sz w:val="24"/>
          <w:szCs w:val="24"/>
        </w:rPr>
        <w:t>Трудно найти среди нас, чуваш, такого человека, который не знал и не знает имя Николая Ивановича Ашмарина. Он был крупнейшим ученым-тюркологом с мировым именем, знавшим 65 языков, он исследователь чувашского языкознания. Неоценим его 17-томный «Словарь чувашского языка». 4 октября 2010 года исполнилось 140 лет со дня рождения этого замечательного человека. У нас по</w:t>
      </w:r>
      <w:r w:rsidR="00C0761F" w:rsidRPr="00C0761F">
        <w:rPr>
          <w:rFonts w:ascii="Times New Roman" w:hAnsi="Times New Roman" w:cs="Times New Roman"/>
          <w:sz w:val="24"/>
          <w:szCs w:val="24"/>
        </w:rPr>
        <w:t>явилось огромное желание узнать</w:t>
      </w:r>
      <w:r w:rsidR="00CC0BA9" w:rsidRPr="00C0761F">
        <w:rPr>
          <w:rFonts w:ascii="Times New Roman" w:hAnsi="Times New Roman" w:cs="Times New Roman"/>
          <w:sz w:val="24"/>
          <w:szCs w:val="24"/>
        </w:rPr>
        <w:t>, как он, русский по национальности, смог собрать 40 тысяч чувашских слов в одно целое. Кто помог ему в этом? Ведь его словарь- это целая энциклопедия чувашской жизни, своеобразная многотомная история нашего народа с древнейших времен до наших дней.</w:t>
      </w:r>
      <w:r w:rsidR="001C6F3A" w:rsidRPr="00C0761F">
        <w:rPr>
          <w:rFonts w:ascii="Times New Roman" w:hAnsi="Times New Roman" w:cs="Times New Roman"/>
          <w:sz w:val="24"/>
          <w:szCs w:val="24"/>
        </w:rPr>
        <w:t xml:space="preserve"> Желание узнать о нем все больше и больше заставило нас отправиться на малую родину великого ученого, встретиться с населением и узнать от него еще чего-нибудь ценного для себя. И мы выбрали </w:t>
      </w:r>
      <w:r w:rsidR="001C6F3A" w:rsidRPr="00C0761F">
        <w:rPr>
          <w:rFonts w:ascii="Times New Roman" w:hAnsi="Times New Roman" w:cs="Times New Roman"/>
          <w:b/>
          <w:sz w:val="24"/>
          <w:szCs w:val="24"/>
        </w:rPr>
        <w:t>тему</w:t>
      </w:r>
      <w:r w:rsidR="001C6F3A" w:rsidRPr="00C0761F">
        <w:rPr>
          <w:rFonts w:ascii="Times New Roman" w:hAnsi="Times New Roman" w:cs="Times New Roman"/>
          <w:sz w:val="24"/>
          <w:szCs w:val="24"/>
        </w:rPr>
        <w:t xml:space="preserve">: «На малой родине великого ученого». Мы считаем, сто эта тема </w:t>
      </w:r>
      <w:r w:rsidR="001C6F3A" w:rsidRPr="00C0761F">
        <w:rPr>
          <w:rFonts w:ascii="Times New Roman" w:hAnsi="Times New Roman" w:cs="Times New Roman"/>
          <w:b/>
          <w:sz w:val="24"/>
          <w:szCs w:val="24"/>
        </w:rPr>
        <w:t xml:space="preserve">актуальна </w:t>
      </w:r>
      <w:r w:rsidR="001C6F3A" w:rsidRPr="00C0761F">
        <w:rPr>
          <w:rFonts w:ascii="Times New Roman" w:hAnsi="Times New Roman" w:cs="Times New Roman"/>
          <w:sz w:val="24"/>
          <w:szCs w:val="24"/>
        </w:rPr>
        <w:t>в сегодня, потому что не знать Н.И. Ашмарина, его труды- это не знать свой язык, свою культуру, свои обычаи и нравы. Отмечая в 2010 году 140-летие со дня его рождения, мы снова обращаемся к его таланту, мастерству, чтобы привлечь внимание широкой общественности к наследию великого мастера.</w:t>
      </w:r>
    </w:p>
    <w:p w:rsidR="001C6F3A" w:rsidRPr="00C0761F" w:rsidRDefault="001C6F3A" w:rsidP="009E0309">
      <w:pPr>
        <w:pStyle w:val="a3"/>
        <w:jc w:val="both"/>
        <w:rPr>
          <w:rFonts w:ascii="Times New Roman" w:hAnsi="Times New Roman" w:cs="Times New Roman"/>
          <w:sz w:val="24"/>
          <w:szCs w:val="24"/>
        </w:rPr>
      </w:pPr>
      <w:r w:rsidRPr="00C0761F">
        <w:rPr>
          <w:rFonts w:ascii="Times New Roman" w:hAnsi="Times New Roman" w:cs="Times New Roman"/>
          <w:b/>
          <w:sz w:val="24"/>
          <w:szCs w:val="24"/>
        </w:rPr>
        <w:t xml:space="preserve">Цель </w:t>
      </w:r>
      <w:r w:rsidRPr="00C0761F">
        <w:rPr>
          <w:rFonts w:ascii="Times New Roman" w:hAnsi="Times New Roman" w:cs="Times New Roman"/>
          <w:sz w:val="24"/>
          <w:szCs w:val="24"/>
        </w:rPr>
        <w:t>нашей работы: какова память у жителей города Курмыш о великом чувашском исследователе.</w:t>
      </w:r>
      <w:r w:rsidR="001C3EC5" w:rsidRPr="00C0761F">
        <w:rPr>
          <w:rFonts w:ascii="Times New Roman" w:hAnsi="Times New Roman" w:cs="Times New Roman"/>
          <w:sz w:val="24"/>
          <w:szCs w:val="24"/>
        </w:rPr>
        <w:t xml:space="preserve"> Для осуществления этой цели мы ставим перед собой следующие </w:t>
      </w:r>
      <w:r w:rsidR="001C3EC5" w:rsidRPr="00C0761F">
        <w:rPr>
          <w:rFonts w:ascii="Times New Roman" w:hAnsi="Times New Roman" w:cs="Times New Roman"/>
          <w:b/>
          <w:sz w:val="24"/>
          <w:szCs w:val="24"/>
        </w:rPr>
        <w:t>задачи:</w:t>
      </w:r>
    </w:p>
    <w:p w:rsidR="001C3EC5" w:rsidRPr="00C0761F" w:rsidRDefault="001C3EC5"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1)изучить жизнь и деятельность выдающегося исследователя чувашского языкознания, автора 17-и томного словаря</w:t>
      </w:r>
    </w:p>
    <w:p w:rsidR="001C3EC5" w:rsidRPr="00C0761F" w:rsidRDefault="001C3EC5"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2)организовать краеведческую экспедицию</w:t>
      </w:r>
    </w:p>
    <w:p w:rsidR="001C3EC5" w:rsidRPr="00C0761F" w:rsidRDefault="001C3EC5"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3)Выяснить: знают ли жители г. Курмыш имя великого ученого</w:t>
      </w:r>
    </w:p>
    <w:p w:rsidR="001C3EC5" w:rsidRPr="00C0761F" w:rsidRDefault="001C3EC5"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4)собрать материал и создать полевой дневник краеведческой экспедиции.</w:t>
      </w:r>
    </w:p>
    <w:p w:rsidR="001C3EC5" w:rsidRPr="00C0761F" w:rsidRDefault="001C3EC5" w:rsidP="009E0309">
      <w:pPr>
        <w:pStyle w:val="a3"/>
        <w:jc w:val="both"/>
        <w:rPr>
          <w:rFonts w:ascii="Times New Roman" w:hAnsi="Times New Roman" w:cs="Times New Roman"/>
          <w:sz w:val="24"/>
          <w:szCs w:val="24"/>
        </w:rPr>
      </w:pPr>
      <w:r w:rsidRPr="00C0761F">
        <w:rPr>
          <w:rFonts w:ascii="Times New Roman" w:hAnsi="Times New Roman" w:cs="Times New Roman"/>
          <w:b/>
          <w:sz w:val="24"/>
          <w:szCs w:val="24"/>
        </w:rPr>
        <w:t>Объекты исследования:</w:t>
      </w:r>
    </w:p>
    <w:p w:rsidR="001C3EC5" w:rsidRPr="00C0761F" w:rsidRDefault="001C3EC5" w:rsidP="009E0309">
      <w:pPr>
        <w:pStyle w:val="a3"/>
        <w:numPr>
          <w:ilvl w:val="0"/>
          <w:numId w:val="2"/>
        </w:numPr>
        <w:jc w:val="both"/>
        <w:rPr>
          <w:rFonts w:ascii="Times New Roman" w:hAnsi="Times New Roman" w:cs="Times New Roman"/>
          <w:sz w:val="24"/>
          <w:szCs w:val="24"/>
        </w:rPr>
      </w:pPr>
      <w:r w:rsidRPr="00C0761F">
        <w:rPr>
          <w:rFonts w:ascii="Times New Roman" w:hAnsi="Times New Roman" w:cs="Times New Roman"/>
          <w:sz w:val="24"/>
          <w:szCs w:val="24"/>
        </w:rPr>
        <w:t>Музей и школьная библиотека МОУ «Юнгинская СОШ»</w:t>
      </w:r>
    </w:p>
    <w:p w:rsidR="001C3EC5" w:rsidRPr="00C0761F" w:rsidRDefault="001C3EC5" w:rsidP="009E0309">
      <w:pPr>
        <w:pStyle w:val="a3"/>
        <w:numPr>
          <w:ilvl w:val="0"/>
          <w:numId w:val="2"/>
        </w:numPr>
        <w:jc w:val="both"/>
        <w:rPr>
          <w:rFonts w:ascii="Times New Roman" w:hAnsi="Times New Roman" w:cs="Times New Roman"/>
          <w:sz w:val="24"/>
          <w:szCs w:val="24"/>
        </w:rPr>
      </w:pPr>
      <w:r w:rsidRPr="00C0761F">
        <w:rPr>
          <w:rFonts w:ascii="Times New Roman" w:hAnsi="Times New Roman" w:cs="Times New Roman"/>
          <w:sz w:val="24"/>
          <w:szCs w:val="24"/>
        </w:rPr>
        <w:t>Родные просторы, где прошли детство и юность будущего ученого, тюрколога-                      г. Курмыш(ныне село) Нижегородской области</w:t>
      </w:r>
    </w:p>
    <w:p w:rsidR="001C3EC5" w:rsidRPr="00C0761F" w:rsidRDefault="001C3EC5" w:rsidP="009E0309">
      <w:pPr>
        <w:pStyle w:val="a3"/>
        <w:numPr>
          <w:ilvl w:val="0"/>
          <w:numId w:val="2"/>
        </w:numPr>
        <w:jc w:val="both"/>
        <w:rPr>
          <w:rFonts w:ascii="Times New Roman" w:hAnsi="Times New Roman" w:cs="Times New Roman"/>
          <w:sz w:val="24"/>
          <w:szCs w:val="24"/>
        </w:rPr>
      </w:pPr>
      <w:r w:rsidRPr="00C0761F">
        <w:rPr>
          <w:rFonts w:ascii="Times New Roman" w:hAnsi="Times New Roman" w:cs="Times New Roman"/>
          <w:sz w:val="24"/>
          <w:szCs w:val="24"/>
        </w:rPr>
        <w:t>Место рождения Н. И. Ашмарина- г. Ядрин, дом, где он родился.</w:t>
      </w:r>
    </w:p>
    <w:p w:rsidR="001C3EC5" w:rsidRPr="00C0761F" w:rsidRDefault="001C3EC5" w:rsidP="009E0309">
      <w:pPr>
        <w:pStyle w:val="a3"/>
        <w:jc w:val="both"/>
        <w:rPr>
          <w:rFonts w:ascii="Times New Roman" w:hAnsi="Times New Roman" w:cs="Times New Roman"/>
          <w:sz w:val="24"/>
          <w:szCs w:val="24"/>
        </w:rPr>
      </w:pPr>
      <w:r w:rsidRPr="00C0761F">
        <w:rPr>
          <w:rFonts w:ascii="Times New Roman" w:hAnsi="Times New Roman" w:cs="Times New Roman"/>
          <w:b/>
          <w:sz w:val="24"/>
          <w:szCs w:val="24"/>
        </w:rPr>
        <w:t xml:space="preserve">Предмет исследования: </w:t>
      </w:r>
      <w:r w:rsidRPr="00C0761F">
        <w:rPr>
          <w:rFonts w:ascii="Times New Roman" w:hAnsi="Times New Roman" w:cs="Times New Roman"/>
          <w:sz w:val="24"/>
          <w:szCs w:val="24"/>
        </w:rPr>
        <w:t>творческий путь выдающегося тюрколога Н. И. Ашмарина.</w:t>
      </w:r>
    </w:p>
    <w:p w:rsidR="001C3EC5" w:rsidRPr="00C0761F" w:rsidRDefault="001C3EC5" w:rsidP="009E0309">
      <w:pPr>
        <w:pStyle w:val="a3"/>
        <w:jc w:val="both"/>
        <w:rPr>
          <w:rFonts w:ascii="Times New Roman" w:hAnsi="Times New Roman" w:cs="Times New Roman"/>
          <w:b/>
          <w:sz w:val="24"/>
          <w:szCs w:val="24"/>
        </w:rPr>
      </w:pPr>
      <w:r w:rsidRPr="00C0761F">
        <w:rPr>
          <w:rFonts w:ascii="Times New Roman" w:hAnsi="Times New Roman" w:cs="Times New Roman"/>
          <w:b/>
          <w:sz w:val="24"/>
          <w:szCs w:val="24"/>
        </w:rPr>
        <w:t>Методы исследования:</w:t>
      </w:r>
    </w:p>
    <w:p w:rsidR="0045262C" w:rsidRPr="00C0761F" w:rsidRDefault="0045262C"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1)знакомство с местами, где прошли детство и юность</w:t>
      </w:r>
    </w:p>
    <w:p w:rsidR="0045262C" w:rsidRPr="00C0761F" w:rsidRDefault="0045262C"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2)сбор материала</w:t>
      </w:r>
    </w:p>
    <w:p w:rsidR="0045262C" w:rsidRPr="00C0761F" w:rsidRDefault="0045262C"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3)опрос населения села Курмыш Нижегородской области</w:t>
      </w:r>
    </w:p>
    <w:p w:rsidR="0045262C" w:rsidRPr="00C0761F" w:rsidRDefault="0045262C"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4)знакомство с архивами</w:t>
      </w:r>
    </w:p>
    <w:p w:rsidR="00C0761F" w:rsidRPr="00C0761F" w:rsidRDefault="00C0761F" w:rsidP="009E0309">
      <w:pPr>
        <w:pStyle w:val="a3"/>
        <w:jc w:val="both"/>
        <w:rPr>
          <w:rFonts w:ascii="Times New Roman" w:hAnsi="Times New Roman" w:cs="Times New Roman"/>
          <w:b/>
          <w:sz w:val="24"/>
          <w:szCs w:val="24"/>
        </w:rPr>
      </w:pPr>
    </w:p>
    <w:p w:rsidR="001A0F82" w:rsidRDefault="001A0F82" w:rsidP="009E0309">
      <w:pPr>
        <w:pStyle w:val="a3"/>
        <w:jc w:val="both"/>
        <w:rPr>
          <w:rFonts w:ascii="Times New Roman" w:hAnsi="Times New Roman" w:cs="Times New Roman"/>
          <w:sz w:val="24"/>
          <w:szCs w:val="24"/>
        </w:rPr>
      </w:pPr>
    </w:p>
    <w:p w:rsidR="001A0F82" w:rsidRDefault="001A0F82" w:rsidP="009E0309">
      <w:pPr>
        <w:pStyle w:val="a3"/>
        <w:jc w:val="both"/>
        <w:rPr>
          <w:rFonts w:ascii="Times New Roman" w:hAnsi="Times New Roman" w:cs="Times New Roman"/>
          <w:sz w:val="24"/>
          <w:szCs w:val="24"/>
        </w:rPr>
      </w:pPr>
    </w:p>
    <w:p w:rsidR="001A0F82" w:rsidRDefault="001A0F82" w:rsidP="009E0309">
      <w:pPr>
        <w:pStyle w:val="a3"/>
        <w:jc w:val="both"/>
        <w:rPr>
          <w:rFonts w:ascii="Times New Roman" w:hAnsi="Times New Roman" w:cs="Times New Roman"/>
          <w:sz w:val="24"/>
          <w:szCs w:val="24"/>
        </w:rPr>
      </w:pPr>
    </w:p>
    <w:p w:rsidR="001A0F82" w:rsidRDefault="001A0F82" w:rsidP="009E0309">
      <w:pPr>
        <w:pStyle w:val="a3"/>
        <w:jc w:val="both"/>
        <w:rPr>
          <w:rFonts w:ascii="Times New Roman" w:hAnsi="Times New Roman" w:cs="Times New Roman"/>
          <w:b/>
          <w:sz w:val="24"/>
          <w:szCs w:val="24"/>
        </w:rPr>
      </w:pPr>
      <w:r w:rsidRPr="001A0F82">
        <w:rPr>
          <w:rFonts w:ascii="Times New Roman" w:hAnsi="Times New Roman" w:cs="Times New Roman"/>
          <w:b/>
          <w:sz w:val="24"/>
          <w:szCs w:val="24"/>
        </w:rPr>
        <w:t>Николай Иванович Ашмарин- крупнейший ученый-тюрколог с мировым именем</w:t>
      </w:r>
    </w:p>
    <w:p w:rsidR="001A0F82" w:rsidRPr="001A0F82" w:rsidRDefault="001A0F82" w:rsidP="009E0309">
      <w:pPr>
        <w:pStyle w:val="a3"/>
        <w:jc w:val="both"/>
        <w:rPr>
          <w:rFonts w:ascii="Times New Roman" w:hAnsi="Times New Roman" w:cs="Times New Roman"/>
          <w:b/>
          <w:sz w:val="24"/>
          <w:szCs w:val="24"/>
        </w:rPr>
      </w:pPr>
    </w:p>
    <w:p w:rsidR="0045262C" w:rsidRPr="00C0761F" w:rsidRDefault="009E0309" w:rsidP="009E03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262C" w:rsidRPr="00C0761F">
        <w:rPr>
          <w:rFonts w:ascii="Times New Roman" w:hAnsi="Times New Roman" w:cs="Times New Roman"/>
          <w:sz w:val="24"/>
          <w:szCs w:val="24"/>
        </w:rPr>
        <w:t>Николай Иванович Ашмарин- крупнейший ученый-тюрколог с мировым именем, знавший 65 языков. Его несколько раз приглашали в зарубежные страны, обещая всевозможные блага и престижную работу. Он всякий раз отказывался, говоря, что у него есть Родина, которой он должен служить, как бы ни было трудно… он выдающийся тюрколог, этнограф, педагог, историк, член Академии наук СССР.</w:t>
      </w:r>
    </w:p>
    <w:p w:rsidR="0045262C" w:rsidRPr="00C0761F" w:rsidRDefault="0045262C"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 xml:space="preserve">Николай Иванович родился 4 октября 1870 года в Ядрине в семье небогатого русского купца. Но детские годы </w:t>
      </w:r>
      <w:r w:rsidR="00FB3A17" w:rsidRPr="00C0761F">
        <w:rPr>
          <w:rFonts w:ascii="Times New Roman" w:hAnsi="Times New Roman" w:cs="Times New Roman"/>
          <w:sz w:val="24"/>
          <w:szCs w:val="24"/>
        </w:rPr>
        <w:t>будущего ученого прошли в г. Курмыше Нижегородской области, который расположен на берегу реки Суры. С ранних лет Николай проявлял интерес к изучению языков. Во время учебы в Нижегородской классической гимназии он самостоятельно изучил чувашский, арабский, персидский турецкий языки. После окончания Нижегородской классической гимназии в 1890 году Н. И. Ашмарин поступил в Московский Лазаревский институт восточных языков. Здесь он стал активно собирать материалы для научных исследований по чувашскому языку. Уже на первом курсе молодой языковед написал свою первую научную работу «Очерк народной поэзии у чуваш», которая была опубликована в 1892 году.</w:t>
      </w:r>
    </w:p>
    <w:p w:rsidR="00FB3A17" w:rsidRPr="00C0761F" w:rsidRDefault="00FB3A17"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 xml:space="preserve">Окончив Лазаревский институт в 1892 году с дипломом первой степени, Н.И. Ашмарин  поступил в Казанскую Инородческую учительскую семинарию, где преподавал географию. </w:t>
      </w:r>
      <w:r w:rsidR="00D301E6" w:rsidRPr="00C0761F">
        <w:rPr>
          <w:rFonts w:ascii="Times New Roman" w:hAnsi="Times New Roman" w:cs="Times New Roman"/>
          <w:sz w:val="24"/>
          <w:szCs w:val="24"/>
        </w:rPr>
        <w:t>Отныне вся его деятельность в течение почти 40 лет на поприще народного просвещения и науки была посвящена изучен</w:t>
      </w:r>
      <w:r w:rsidR="00F646A4" w:rsidRPr="00C0761F">
        <w:rPr>
          <w:rFonts w:ascii="Times New Roman" w:hAnsi="Times New Roman" w:cs="Times New Roman"/>
          <w:sz w:val="24"/>
          <w:szCs w:val="24"/>
        </w:rPr>
        <w:t>и</w:t>
      </w:r>
      <w:r w:rsidR="00D301E6" w:rsidRPr="00C0761F">
        <w:rPr>
          <w:rFonts w:ascii="Times New Roman" w:hAnsi="Times New Roman" w:cs="Times New Roman"/>
          <w:sz w:val="24"/>
          <w:szCs w:val="24"/>
        </w:rPr>
        <w:t>ю языка, истории и духовной культуры чувашского народа.</w:t>
      </w:r>
    </w:p>
    <w:p w:rsidR="00F646A4" w:rsidRPr="00C0761F" w:rsidRDefault="00F646A4"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Николай Иванович создал целый ряд крупнейших работ по чувашскому языкознанию. Огромной заслугой перед чувашским народом стало создание им выдающегося по значению труда- «Словаря чувашского языка» из 17-и томов. Над ним он работал свыше 30 лет. В словарь включено более 40 тыс. слов. Мы оцениваем его словарь как сокровищницу чувашского языка. И он является для нас своеобразным этнографическим материалом, энциклопедией чувашской жизни, своеобразной многотомной историей нашего народа с древнейших времен до наших дней.</w:t>
      </w:r>
    </w:p>
    <w:p w:rsidR="00F646A4" w:rsidRPr="00C0761F" w:rsidRDefault="00F646A4"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Еще в 1896 году начал собирать для словаря материалы. Для этого он изучал издания на чувашском языке и сочинения о чувашах. Большую ценность представляет переданные ему И. Я. Яковлевым и Ф.Н. Никифоровым рукописи. Эти рукописи содержали в себе довольно богатый материал по народной словесности чуваш, собранный сельскими учителями, учащимися Симбирской чувашской школы. Кроме того, он сам собирал большой, как словарный, так и вообще фольклорный материал среди чуваш, проживающих в разных уездах. С каким трудом им собиралось это богатство можно предположить по его словам: «Скажу без преувеличения, что иногда десятки лиц бывали опрошены мною по поводу единого лишь чувашского слова</w:t>
      </w:r>
      <w:r w:rsidR="009E397D" w:rsidRPr="00C0761F">
        <w:rPr>
          <w:rFonts w:ascii="Times New Roman" w:hAnsi="Times New Roman" w:cs="Times New Roman"/>
          <w:sz w:val="24"/>
          <w:szCs w:val="24"/>
        </w:rPr>
        <w:t xml:space="preserve">»[ </w:t>
      </w:r>
      <w:r w:rsidR="00BE1EDB" w:rsidRPr="00BE1EDB">
        <w:rPr>
          <w:rFonts w:ascii="Times New Roman" w:hAnsi="Times New Roman" w:cs="Times New Roman"/>
          <w:sz w:val="20"/>
          <w:szCs w:val="20"/>
        </w:rPr>
        <w:t xml:space="preserve">Егоров В. Г. </w:t>
      </w:r>
      <w:r w:rsidR="00BE1EDB">
        <w:rPr>
          <w:rFonts w:ascii="Times New Roman" w:hAnsi="Times New Roman" w:cs="Times New Roman"/>
          <w:sz w:val="20"/>
          <w:szCs w:val="20"/>
        </w:rPr>
        <w:t>,</w:t>
      </w:r>
      <w:r w:rsidR="00BE1EDB" w:rsidRPr="00BE1EDB">
        <w:rPr>
          <w:rFonts w:ascii="Times New Roman" w:hAnsi="Times New Roman" w:cs="Times New Roman"/>
          <w:sz w:val="20"/>
          <w:szCs w:val="20"/>
        </w:rPr>
        <w:t xml:space="preserve"> </w:t>
      </w:r>
      <w:r w:rsidR="00BE1EDB">
        <w:rPr>
          <w:rFonts w:ascii="Times New Roman" w:hAnsi="Times New Roman" w:cs="Times New Roman"/>
          <w:sz w:val="20"/>
          <w:szCs w:val="20"/>
        </w:rPr>
        <w:t>. Ч.</w:t>
      </w:r>
      <w:r w:rsidR="00BE1EDB" w:rsidRPr="00BE1EDB">
        <w:rPr>
          <w:rFonts w:ascii="Times New Roman" w:hAnsi="Times New Roman" w:cs="Times New Roman"/>
          <w:sz w:val="20"/>
          <w:szCs w:val="20"/>
        </w:rPr>
        <w:t xml:space="preserve"> 1970</w:t>
      </w:r>
      <w:r w:rsidR="00BE1EDB">
        <w:rPr>
          <w:rFonts w:ascii="Times New Roman" w:hAnsi="Times New Roman" w:cs="Times New Roman"/>
          <w:sz w:val="20"/>
          <w:szCs w:val="20"/>
        </w:rPr>
        <w:t xml:space="preserve"> ,</w:t>
      </w:r>
      <w:r w:rsidR="00BE1EDB" w:rsidRPr="00BE1EDB">
        <w:rPr>
          <w:rFonts w:ascii="Times New Roman" w:hAnsi="Times New Roman" w:cs="Times New Roman"/>
          <w:sz w:val="20"/>
          <w:szCs w:val="20"/>
        </w:rPr>
        <w:t>Н. И. Ашмарин как исследователь чувашского языка</w:t>
      </w:r>
      <w:r w:rsidR="00BE1EDB">
        <w:rPr>
          <w:rFonts w:ascii="Times New Roman" w:hAnsi="Times New Roman" w:cs="Times New Roman"/>
          <w:sz w:val="20"/>
          <w:szCs w:val="20"/>
        </w:rPr>
        <w:t>, с 150</w:t>
      </w:r>
      <w:r w:rsidR="009E397D" w:rsidRPr="00C0761F">
        <w:rPr>
          <w:rFonts w:ascii="Times New Roman" w:hAnsi="Times New Roman" w:cs="Times New Roman"/>
          <w:sz w:val="24"/>
          <w:szCs w:val="24"/>
        </w:rPr>
        <w:t>]</w:t>
      </w:r>
    </w:p>
    <w:p w:rsidR="009E397D" w:rsidRPr="00C0761F" w:rsidRDefault="009E397D"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 xml:space="preserve">Составленю словаря предшествовала большая подготовительная работа. Ашмарин поставил целью отразить в словаре не только слова ,но и наследие многовековой истории, культуру и быт , мировоззрение , поверья и обряды ,устное творчество чувашского народа. Это выражено </w:t>
      </w:r>
      <w:r w:rsidR="00457E63" w:rsidRPr="00C0761F">
        <w:rPr>
          <w:rFonts w:ascii="Times New Roman" w:hAnsi="Times New Roman" w:cs="Times New Roman"/>
          <w:sz w:val="24"/>
          <w:szCs w:val="24"/>
        </w:rPr>
        <w:t>в составлении ученым программ для сбора материалов к словарю. На основе этой программы, с помощью Яковлева и воспитанников Симбирской чувашской учительской школы, широких кругов чувашской интеллигенции и  духовенства им был собран огромный материал из разных регионов с чувашским населением[</w:t>
      </w:r>
      <w:r w:rsidR="00BE1EDB" w:rsidRPr="00BE1EDB">
        <w:rPr>
          <w:rFonts w:ascii="Times New Roman" w:hAnsi="Times New Roman" w:cs="Times New Roman"/>
          <w:sz w:val="20"/>
          <w:szCs w:val="20"/>
        </w:rPr>
        <w:t xml:space="preserve">Егоров В. Г. </w:t>
      </w:r>
      <w:r w:rsidR="00BE1EDB">
        <w:rPr>
          <w:rFonts w:ascii="Times New Roman" w:hAnsi="Times New Roman" w:cs="Times New Roman"/>
          <w:sz w:val="20"/>
          <w:szCs w:val="20"/>
        </w:rPr>
        <w:t>,</w:t>
      </w:r>
      <w:r w:rsidR="00BE1EDB" w:rsidRPr="00BE1EDB">
        <w:rPr>
          <w:rFonts w:ascii="Times New Roman" w:hAnsi="Times New Roman" w:cs="Times New Roman"/>
          <w:sz w:val="20"/>
          <w:szCs w:val="20"/>
        </w:rPr>
        <w:t xml:space="preserve"> </w:t>
      </w:r>
      <w:r w:rsidR="00BE1EDB">
        <w:rPr>
          <w:rFonts w:ascii="Times New Roman" w:hAnsi="Times New Roman" w:cs="Times New Roman"/>
          <w:sz w:val="20"/>
          <w:szCs w:val="20"/>
        </w:rPr>
        <w:t>. Ч.</w:t>
      </w:r>
      <w:r w:rsidR="00BE1EDB" w:rsidRPr="00BE1EDB">
        <w:rPr>
          <w:rFonts w:ascii="Times New Roman" w:hAnsi="Times New Roman" w:cs="Times New Roman"/>
          <w:sz w:val="20"/>
          <w:szCs w:val="20"/>
        </w:rPr>
        <w:t xml:space="preserve"> 1970</w:t>
      </w:r>
      <w:r w:rsidR="00BE1EDB">
        <w:rPr>
          <w:rFonts w:ascii="Times New Roman" w:hAnsi="Times New Roman" w:cs="Times New Roman"/>
          <w:sz w:val="20"/>
          <w:szCs w:val="20"/>
        </w:rPr>
        <w:t xml:space="preserve"> ,</w:t>
      </w:r>
      <w:r w:rsidR="00BE1EDB" w:rsidRPr="00BE1EDB">
        <w:rPr>
          <w:rFonts w:ascii="Times New Roman" w:hAnsi="Times New Roman" w:cs="Times New Roman"/>
          <w:sz w:val="20"/>
          <w:szCs w:val="20"/>
        </w:rPr>
        <w:t>Н. И. Ашмарин как исследователь чувашского языка</w:t>
      </w:r>
      <w:r w:rsidR="00BE1EDB">
        <w:rPr>
          <w:rFonts w:ascii="Times New Roman" w:hAnsi="Times New Roman" w:cs="Times New Roman"/>
          <w:sz w:val="20"/>
          <w:szCs w:val="20"/>
        </w:rPr>
        <w:t>, с 67</w:t>
      </w:r>
      <w:r w:rsidR="00457E63" w:rsidRPr="00C0761F">
        <w:rPr>
          <w:rFonts w:ascii="Times New Roman" w:hAnsi="Times New Roman" w:cs="Times New Roman"/>
          <w:sz w:val="24"/>
          <w:szCs w:val="24"/>
        </w:rPr>
        <w:t xml:space="preserve"> ]</w:t>
      </w:r>
    </w:p>
    <w:p w:rsidR="00457E63" w:rsidRPr="00C0761F" w:rsidRDefault="00457E63"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 xml:space="preserve">Большую помощь Н.И.Ашмарину в подготовке и издании «Словаря чувашского языка» оказывал Н.А. Резюков. В предисловии к первому выпуску словаря автор на латинском </w:t>
      </w:r>
      <w:r w:rsidRPr="00C0761F">
        <w:rPr>
          <w:rFonts w:ascii="Times New Roman" w:hAnsi="Times New Roman" w:cs="Times New Roman"/>
          <w:sz w:val="24"/>
          <w:szCs w:val="24"/>
        </w:rPr>
        <w:lastRenderedPageBreak/>
        <w:t>языке очень тепло отзывается о большой помощи в его составлении академика Федора Евгеньевича Корма- выдающегося педагога, учителя Н.И. Ашмарина. [</w:t>
      </w:r>
      <w:r w:rsidR="00BE1EDB" w:rsidRPr="00BE1EDB">
        <w:rPr>
          <w:rFonts w:ascii="Times New Roman" w:hAnsi="Times New Roman" w:cs="Times New Roman"/>
          <w:sz w:val="20"/>
          <w:szCs w:val="20"/>
        </w:rPr>
        <w:t>Н. И. Ашмарин — основоположник чувашского языкознания. Сб. ст. Ч., 1971</w:t>
      </w:r>
      <w:r w:rsidRPr="00C0761F">
        <w:rPr>
          <w:rFonts w:ascii="Times New Roman" w:hAnsi="Times New Roman" w:cs="Times New Roman"/>
          <w:sz w:val="24"/>
          <w:szCs w:val="24"/>
        </w:rPr>
        <w:t xml:space="preserve"> </w:t>
      </w:r>
      <w:r w:rsidR="00BE1EDB" w:rsidRPr="00BE1EDB">
        <w:rPr>
          <w:rFonts w:ascii="Times New Roman" w:hAnsi="Times New Roman" w:cs="Times New Roman"/>
          <w:sz w:val="20"/>
          <w:szCs w:val="20"/>
        </w:rPr>
        <w:t>стр 81</w:t>
      </w:r>
      <w:r w:rsidRPr="00BE1EDB">
        <w:rPr>
          <w:rFonts w:ascii="Times New Roman" w:hAnsi="Times New Roman" w:cs="Times New Roman"/>
          <w:sz w:val="20"/>
          <w:szCs w:val="20"/>
        </w:rPr>
        <w:t>]</w:t>
      </w:r>
      <w:r w:rsidRPr="00C0761F">
        <w:rPr>
          <w:rFonts w:ascii="Times New Roman" w:hAnsi="Times New Roman" w:cs="Times New Roman"/>
          <w:sz w:val="24"/>
          <w:szCs w:val="24"/>
        </w:rPr>
        <w:t xml:space="preserve"> Еще Николай Иванович пишет: «Довольно большое собрание чувашских выражений доставили мне П. В. Васильев, К.С. Сергеев, И.К.Токмаков, П.И. Орлов, В.Н. Орлов, И.Н.Юркин, В.Н. Никифоров, М.П. Петорв, И.Е. Ефимов, А.В. Рекеев, М. В. Шевле, Г. Т. Тимофеев, А. П. Милли и другие лица[ ]. Словарь с</w:t>
      </w:r>
      <w:r w:rsidR="00B209F7" w:rsidRPr="00C0761F">
        <w:rPr>
          <w:rFonts w:ascii="Times New Roman" w:hAnsi="Times New Roman" w:cs="Times New Roman"/>
          <w:sz w:val="24"/>
          <w:szCs w:val="24"/>
        </w:rPr>
        <w:t>одержит богатейший лексический материал по чувашскому языку, по всем его диалектам и говорам. Почти все слова сопровождаются обширной фразеологией, позволяющей уловить малейшие оттенки значеня каждого слова. При некоторых слова приводятся пространные описания, характеризующие старый чувашский быт, предметы обихода, мифологию и предания чуваш, являющиеся ценными источниками для изучения истории языка, культуры и быта чуваш. Словарь пердставляет собой богатейшее собрание памятников чувашского языка, фольклора и этнографии[</w:t>
      </w:r>
      <w:r w:rsidR="00BE1EDB" w:rsidRPr="00BE1EDB">
        <w:rPr>
          <w:rFonts w:ascii="Times New Roman" w:hAnsi="Times New Roman" w:cs="Times New Roman"/>
          <w:sz w:val="20"/>
          <w:szCs w:val="20"/>
        </w:rPr>
        <w:t xml:space="preserve">Егоров В. Г. </w:t>
      </w:r>
      <w:r w:rsidR="00BE1EDB">
        <w:rPr>
          <w:rFonts w:ascii="Times New Roman" w:hAnsi="Times New Roman" w:cs="Times New Roman"/>
          <w:sz w:val="20"/>
          <w:szCs w:val="20"/>
        </w:rPr>
        <w:t>,</w:t>
      </w:r>
      <w:r w:rsidR="00BE1EDB" w:rsidRPr="00BE1EDB">
        <w:rPr>
          <w:rFonts w:ascii="Times New Roman" w:hAnsi="Times New Roman" w:cs="Times New Roman"/>
          <w:sz w:val="20"/>
          <w:szCs w:val="20"/>
        </w:rPr>
        <w:t xml:space="preserve"> </w:t>
      </w:r>
      <w:r w:rsidR="00BE1EDB">
        <w:rPr>
          <w:rFonts w:ascii="Times New Roman" w:hAnsi="Times New Roman" w:cs="Times New Roman"/>
          <w:sz w:val="20"/>
          <w:szCs w:val="20"/>
        </w:rPr>
        <w:t>. Ч.</w:t>
      </w:r>
      <w:r w:rsidR="00BE1EDB" w:rsidRPr="00BE1EDB">
        <w:rPr>
          <w:rFonts w:ascii="Times New Roman" w:hAnsi="Times New Roman" w:cs="Times New Roman"/>
          <w:sz w:val="20"/>
          <w:szCs w:val="20"/>
        </w:rPr>
        <w:t xml:space="preserve"> 1970</w:t>
      </w:r>
      <w:r w:rsidR="00BE1EDB">
        <w:rPr>
          <w:rFonts w:ascii="Times New Roman" w:hAnsi="Times New Roman" w:cs="Times New Roman"/>
          <w:sz w:val="20"/>
          <w:szCs w:val="20"/>
        </w:rPr>
        <w:t xml:space="preserve"> ,</w:t>
      </w:r>
      <w:r w:rsidR="00BE1EDB" w:rsidRPr="00BE1EDB">
        <w:rPr>
          <w:rFonts w:ascii="Times New Roman" w:hAnsi="Times New Roman" w:cs="Times New Roman"/>
          <w:sz w:val="20"/>
          <w:szCs w:val="20"/>
        </w:rPr>
        <w:t>Н. И. Ашмарин как исследователь чувашского языка</w:t>
      </w:r>
      <w:r w:rsidR="00BE1EDB">
        <w:rPr>
          <w:rFonts w:ascii="Times New Roman" w:hAnsi="Times New Roman" w:cs="Times New Roman"/>
          <w:sz w:val="20"/>
          <w:szCs w:val="20"/>
        </w:rPr>
        <w:t>, с 17</w:t>
      </w:r>
      <w:r w:rsidR="00B209F7" w:rsidRPr="00C0761F">
        <w:rPr>
          <w:rFonts w:ascii="Times New Roman" w:hAnsi="Times New Roman" w:cs="Times New Roman"/>
          <w:sz w:val="24"/>
          <w:szCs w:val="24"/>
        </w:rPr>
        <w:t xml:space="preserve"> ].</w:t>
      </w:r>
    </w:p>
    <w:p w:rsidR="00B209F7" w:rsidRPr="00C0761F" w:rsidRDefault="00B209F7"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Нами просмотрены все семнадцать томов. Стало интересно и любопытно, особенно в области топонимики, есть ли названия сел и деревень, речушек и прудов, лесов, полей и лугов, оврагов нашей местности в его словаре. После изученного стало ясно: есть название нашей деревни Сярмыськасы, название оврага Трахи вар и леса Саста варман. Других названий не встречали. Надо подчеркнуть, что есть название сел и деревень, лесов и полей других селений Моргаушского района.</w:t>
      </w:r>
    </w:p>
    <w:p w:rsidR="00B209F7" w:rsidRPr="00C0761F" w:rsidRDefault="00B209F7"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 xml:space="preserve">Изучив его неоценимые труды, нам стало любопытно: а известно ли его имя на малой родине, где прошли его детские годы и юность. И мы решили организовать краеведческую экспедицию. </w:t>
      </w:r>
      <w:r w:rsidR="007B65C2" w:rsidRPr="00C0761F">
        <w:rPr>
          <w:rFonts w:ascii="Times New Roman" w:hAnsi="Times New Roman" w:cs="Times New Roman"/>
          <w:sz w:val="24"/>
          <w:szCs w:val="24"/>
        </w:rPr>
        <w:t>Задача нашей экспедиции- познакомиться с местами, где прошли детство и юность будущего ученого(город Курмыш Нижегородской области), встретиться со старожилами и выяснить какова память у жителей г. Курмыш о великом чувашском исследователе.</w:t>
      </w:r>
    </w:p>
    <w:p w:rsidR="00072E6A" w:rsidRPr="00C0761F" w:rsidRDefault="007B65C2"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 xml:space="preserve">Члены экспедиции в количестве 6 человек 14.10.2010 года отправились в путь по маршруту с.Юнга- Ильина Гора- с.Курмыш- г.Ядрин- с.Юнга. доехав до деревни Ильина Гора Ядринского района, мы остановились, так как добраться до с.Курмыш надо переправиться на лодке через реку Суру. В этой деревне есть единственный лодочник, который переправляет через реку. С ним мы встретились и познакомились. Зовут его Александр Сергеевич Ляпаев. Сам он тоже родом из села Курмыш. Много интересного лодочник рассказал нам про деревню, про свои детские годы в селе Курмыш, но про Николая Ивановича Ашмарина, к сожалению, слышит впервые. Мы составили план, по которому будем посещать жителей села. И по этому плану мы отправились в дом ветеранов, сельское поселение, церковь, Курмышскую СОШ, сельскую библиотеку и провели опрос. </w:t>
      </w:r>
      <w:r w:rsidR="00A355F7" w:rsidRPr="00C0761F">
        <w:rPr>
          <w:rFonts w:ascii="Times New Roman" w:hAnsi="Times New Roman" w:cs="Times New Roman"/>
          <w:sz w:val="24"/>
          <w:szCs w:val="24"/>
        </w:rPr>
        <w:t xml:space="preserve">Первая встреча на земле Ашмарина Н.И. - встреча  с инвалидом ВОВ Алексеевым Федором Ивановичем. Встретились мы с ним  на ступеньках магазина с большим пакетом в руках. Он стоял,  видимо,  и думал, как спуститься с лесенки. Мы как раз были  рядом и помогли  ему. Оказывается он живет в доме ветеранов, что напротив магазина. И вместе с ним отправились в дом ветеранов. Попутно завели разговор о нашем приезде в Курмыш. Но, к сожалению, он никогда не слышал и ничего не знает  об Ашмарине. Ветеран пожелал нам  удачи и успехов. В доме ветеранов мы провели опрос. Из 15 опрошенных 13 человек не знают даже имени Николая Ивановича, а двое- слышали о нем. Из дома ветеранов мы отправились в церковь.  В Курмыше всего 7  церквей. Но действующих всего 4..  Эти церкви построены еще в 18 веке и большинство из них уже  разрушились и,  наверное, не подлежат реставрации. В действующих церквях встретились с  церковнослужителями . Но,  к нашему  большому сожалению,  про чувашского  ученого  из 4 опрошенных только 2 слышали о нем. Потом мы отправились в сельское поселение. На месте оказалось 2 сотрудника: председатель с/п  и секретарь. Узнав о цели нашего приезда, председатель объяснил, что он тут человек новый и ничего не знает. Секретарь также </w:t>
      </w:r>
      <w:r w:rsidR="00A355F7" w:rsidRPr="00C0761F">
        <w:rPr>
          <w:rFonts w:ascii="Times New Roman" w:hAnsi="Times New Roman" w:cs="Times New Roman"/>
          <w:sz w:val="24"/>
          <w:szCs w:val="24"/>
        </w:rPr>
        <w:lastRenderedPageBreak/>
        <w:t xml:space="preserve">не слышал об Ашмарине. Они посоветовали отправиться в школу, встретиться с учителями. Из 10 опрошенных педагогов 3 знают о великом ученом, знают, что он русский и что он родом из Ядрина, что детство и юность он провел здесь, в этом селе. </w:t>
      </w:r>
      <w:r w:rsidR="00072E6A" w:rsidRPr="00C0761F">
        <w:rPr>
          <w:rFonts w:ascii="Times New Roman" w:hAnsi="Times New Roman" w:cs="Times New Roman"/>
          <w:sz w:val="24"/>
          <w:szCs w:val="24"/>
        </w:rPr>
        <w:t>2 педагога слышали, что он является великим тюркологом, а остальные – совсем не знают. Из школы мы отправились в Курмышский филиал № 16 Пильнинской ценрализованной библиотечной системы. Там состоялась встреча с двумя работниками этой библиотеки- Сергеевой Татьяной Николаевной и Ивановой Людмилой Ивановной. Само здание библиотеки находится в старом деревянном здании, которому  более 100 лет.  Татьяна Николаевна охотно познакомила нас  с библиотекой и поддержала разговор о Н.И.Ашмарине. Татьяна Николаевна познакомила нас со  старинными книгами, где имеются  статьи  Моторина Константина Яковлевича. (Моторин  К.Я- первый из исследователей жизни и творчества Ашмарина Н.И., первый революционер и организатор Курмышского революционного движения. В 1918 году  его зверски убили белогвардейцы).</w:t>
      </w:r>
    </w:p>
    <w:p w:rsidR="0045262C" w:rsidRPr="00C0761F" w:rsidRDefault="00072E6A"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В библиотеке Татьяна Николаевна познакомила с книгой М.Я. Водопьянова «О прошлом и настоящем», в которой  имеются сведения, где описывается    детство и юность будущего ученого, проведенные в селе Курмыш Нижегородской области. Рядом с библиотекой была усадьба со старинными кирпичными постройками. Нам стало любопытно: чьи же эти здания? И сотрудница библиотеки сообщила, что дом и строения являлись усадьбой купца Некрасова. Она показала нам здание и рассказала про купца Некрасова.  И что интересного мы узнали? Оказывается,  неподалеку от этого дома стоял дом, в котором вырос величайший исследователь чувашского языкознания, автор 17 – и томного словаря Н.И. Ашмарин.  После революции на этой улице был пожар, и деревянный дом не уцелел, тоже сгорел вместе с другими постройками.</w:t>
      </w:r>
    </w:p>
    <w:p w:rsidR="0017058B" w:rsidRPr="00C0761F" w:rsidRDefault="0017058B" w:rsidP="009E0309">
      <w:pPr>
        <w:pStyle w:val="a3"/>
        <w:jc w:val="both"/>
        <w:rPr>
          <w:rFonts w:ascii="Times New Roman" w:hAnsi="Times New Roman" w:cs="Times New Roman"/>
          <w:sz w:val="24"/>
          <w:szCs w:val="24"/>
        </w:rPr>
      </w:pPr>
      <w:r w:rsidRPr="00C0761F">
        <w:rPr>
          <w:rFonts w:ascii="Times New Roman" w:hAnsi="Times New Roman" w:cs="Times New Roman"/>
          <w:sz w:val="24"/>
          <w:szCs w:val="24"/>
        </w:rPr>
        <w:t>После проведенного опроса жителей с. Курмыш мы паришли к таким результатам:</w:t>
      </w:r>
    </w:p>
    <w:p w:rsidR="0045262C" w:rsidRPr="00C0761F" w:rsidRDefault="0045262C" w:rsidP="009E0309">
      <w:pPr>
        <w:pStyle w:val="a3"/>
        <w:ind w:left="720"/>
        <w:jc w:val="both"/>
        <w:rPr>
          <w:sz w:val="24"/>
          <w:szCs w:val="24"/>
        </w:rPr>
      </w:pPr>
    </w:p>
    <w:p w:rsidR="0045262C" w:rsidRPr="00A75EBE" w:rsidRDefault="0045262C" w:rsidP="009E0309">
      <w:pPr>
        <w:pStyle w:val="a3"/>
        <w:ind w:left="720"/>
        <w:jc w:val="both"/>
        <w:rPr>
          <w:rFonts w:ascii="Times New Roman" w:hAnsi="Times New Roman" w:cs="Times New Roman"/>
          <w:b/>
          <w:sz w:val="24"/>
          <w:szCs w:val="24"/>
        </w:rPr>
      </w:pPr>
    </w:p>
    <w:p w:rsidR="0017058B" w:rsidRPr="00A75EBE" w:rsidRDefault="0017058B" w:rsidP="009E0309">
      <w:pPr>
        <w:pStyle w:val="a3"/>
        <w:jc w:val="center"/>
        <w:rPr>
          <w:rFonts w:ascii="Times New Roman" w:hAnsi="Times New Roman" w:cs="Times New Roman"/>
          <w:b/>
          <w:sz w:val="24"/>
          <w:szCs w:val="24"/>
        </w:rPr>
      </w:pPr>
      <w:r w:rsidRPr="00A75EBE">
        <w:rPr>
          <w:rFonts w:ascii="Times New Roman" w:hAnsi="Times New Roman" w:cs="Times New Roman"/>
          <w:b/>
          <w:sz w:val="24"/>
          <w:szCs w:val="24"/>
        </w:rPr>
        <w:t>Результаты опроса  жителей с. Курмыш Нижегородской области</w:t>
      </w:r>
    </w:p>
    <w:p w:rsidR="0017058B" w:rsidRPr="00A75EBE" w:rsidRDefault="0017058B" w:rsidP="009E0309">
      <w:pPr>
        <w:pStyle w:val="a3"/>
        <w:jc w:val="center"/>
        <w:rPr>
          <w:rFonts w:ascii="Times New Roman" w:hAnsi="Times New Roman" w:cs="Times New Roman"/>
          <w:b/>
          <w:sz w:val="24"/>
          <w:szCs w:val="24"/>
        </w:rPr>
      </w:pPr>
      <w:r w:rsidRPr="00A75EBE">
        <w:rPr>
          <w:rFonts w:ascii="Times New Roman" w:hAnsi="Times New Roman" w:cs="Times New Roman"/>
          <w:b/>
          <w:sz w:val="24"/>
          <w:szCs w:val="24"/>
        </w:rPr>
        <w:t>о выдающемся ученом,  исследователе Н.И. Ашмарине.</w:t>
      </w:r>
    </w:p>
    <w:p w:rsidR="0017058B" w:rsidRPr="00C0761F" w:rsidRDefault="0017058B" w:rsidP="009E0309">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1551"/>
        <w:gridCol w:w="1393"/>
        <w:gridCol w:w="2039"/>
        <w:gridCol w:w="1877"/>
        <w:gridCol w:w="1911"/>
      </w:tblGrid>
      <w:tr w:rsidR="0017058B" w:rsidRPr="00C0761F" w:rsidTr="001A0F82">
        <w:trPr>
          <w:trHeight w:val="203"/>
        </w:trPr>
        <w:tc>
          <w:tcPr>
            <w:tcW w:w="448" w:type="dxa"/>
            <w:vMerge w:val="restart"/>
          </w:tcPr>
          <w:p w:rsidR="0017058B" w:rsidRPr="00C0761F" w:rsidRDefault="0017058B" w:rsidP="009E0309">
            <w:pPr>
              <w:spacing w:after="0" w:line="240" w:lineRule="auto"/>
              <w:jc w:val="both"/>
              <w:rPr>
                <w:sz w:val="24"/>
                <w:szCs w:val="24"/>
              </w:rPr>
            </w:pPr>
            <w:r w:rsidRPr="00C0761F">
              <w:rPr>
                <w:sz w:val="24"/>
                <w:szCs w:val="24"/>
              </w:rPr>
              <w:t>№</w:t>
            </w:r>
          </w:p>
        </w:tc>
        <w:tc>
          <w:tcPr>
            <w:tcW w:w="1551" w:type="dxa"/>
            <w:vMerge w:val="restart"/>
          </w:tcPr>
          <w:p w:rsidR="0017058B" w:rsidRPr="00C0761F" w:rsidRDefault="0017058B" w:rsidP="009E0309">
            <w:pPr>
              <w:spacing w:after="0" w:line="240" w:lineRule="auto"/>
              <w:jc w:val="both"/>
              <w:rPr>
                <w:sz w:val="24"/>
                <w:szCs w:val="24"/>
              </w:rPr>
            </w:pPr>
            <w:r w:rsidRPr="00C0761F">
              <w:rPr>
                <w:sz w:val="24"/>
                <w:szCs w:val="24"/>
              </w:rPr>
              <w:t>Места посещения</w:t>
            </w:r>
          </w:p>
        </w:tc>
        <w:tc>
          <w:tcPr>
            <w:tcW w:w="1351" w:type="dxa"/>
            <w:vMerge w:val="restart"/>
          </w:tcPr>
          <w:p w:rsidR="0017058B" w:rsidRPr="00C0761F" w:rsidRDefault="0017058B" w:rsidP="009E0309">
            <w:pPr>
              <w:spacing w:after="0" w:line="240" w:lineRule="auto"/>
              <w:jc w:val="both"/>
              <w:rPr>
                <w:sz w:val="24"/>
                <w:szCs w:val="24"/>
              </w:rPr>
            </w:pPr>
            <w:r w:rsidRPr="00C0761F">
              <w:rPr>
                <w:sz w:val="24"/>
                <w:szCs w:val="24"/>
              </w:rPr>
              <w:t>Количество</w:t>
            </w:r>
          </w:p>
        </w:tc>
        <w:tc>
          <w:tcPr>
            <w:tcW w:w="5827" w:type="dxa"/>
            <w:gridSpan w:val="3"/>
          </w:tcPr>
          <w:p w:rsidR="0017058B" w:rsidRPr="00C0761F" w:rsidRDefault="0017058B" w:rsidP="009E0309">
            <w:pPr>
              <w:tabs>
                <w:tab w:val="center" w:pos="2998"/>
                <w:tab w:val="left" w:pos="4920"/>
              </w:tabs>
              <w:spacing w:after="0" w:line="240" w:lineRule="auto"/>
              <w:jc w:val="both"/>
              <w:rPr>
                <w:sz w:val="24"/>
                <w:szCs w:val="24"/>
              </w:rPr>
            </w:pPr>
            <w:r w:rsidRPr="00C0761F">
              <w:rPr>
                <w:sz w:val="24"/>
                <w:szCs w:val="24"/>
              </w:rPr>
              <w:t>Количество  опрошенных</w:t>
            </w:r>
          </w:p>
        </w:tc>
      </w:tr>
      <w:tr w:rsidR="0017058B" w:rsidRPr="00C0761F" w:rsidTr="001A0F82">
        <w:trPr>
          <w:trHeight w:val="97"/>
        </w:trPr>
        <w:tc>
          <w:tcPr>
            <w:tcW w:w="448" w:type="dxa"/>
            <w:vMerge/>
          </w:tcPr>
          <w:p w:rsidR="0017058B" w:rsidRPr="00C0761F" w:rsidRDefault="0017058B" w:rsidP="009E0309">
            <w:pPr>
              <w:spacing w:after="0" w:line="240" w:lineRule="auto"/>
              <w:jc w:val="both"/>
              <w:rPr>
                <w:sz w:val="24"/>
                <w:szCs w:val="24"/>
              </w:rPr>
            </w:pPr>
          </w:p>
        </w:tc>
        <w:tc>
          <w:tcPr>
            <w:tcW w:w="1551" w:type="dxa"/>
            <w:vMerge/>
          </w:tcPr>
          <w:p w:rsidR="0017058B" w:rsidRPr="00C0761F" w:rsidRDefault="0017058B" w:rsidP="009E0309">
            <w:pPr>
              <w:spacing w:after="0" w:line="240" w:lineRule="auto"/>
              <w:jc w:val="both"/>
              <w:rPr>
                <w:sz w:val="24"/>
                <w:szCs w:val="24"/>
              </w:rPr>
            </w:pPr>
          </w:p>
        </w:tc>
        <w:tc>
          <w:tcPr>
            <w:tcW w:w="1351" w:type="dxa"/>
            <w:vMerge/>
          </w:tcPr>
          <w:p w:rsidR="0017058B" w:rsidRPr="00C0761F" w:rsidRDefault="0017058B" w:rsidP="009E0309">
            <w:pPr>
              <w:spacing w:after="0" w:line="240" w:lineRule="auto"/>
              <w:jc w:val="both"/>
              <w:rPr>
                <w:sz w:val="24"/>
                <w:szCs w:val="24"/>
              </w:rPr>
            </w:pPr>
          </w:p>
        </w:tc>
        <w:tc>
          <w:tcPr>
            <w:tcW w:w="2039" w:type="dxa"/>
          </w:tcPr>
          <w:p w:rsidR="0017058B" w:rsidRPr="00C0761F" w:rsidRDefault="0017058B" w:rsidP="009E0309">
            <w:pPr>
              <w:spacing w:after="0" w:line="240" w:lineRule="auto"/>
              <w:jc w:val="both"/>
              <w:rPr>
                <w:sz w:val="24"/>
                <w:szCs w:val="24"/>
              </w:rPr>
            </w:pPr>
            <w:r w:rsidRPr="00C0761F">
              <w:rPr>
                <w:sz w:val="24"/>
                <w:szCs w:val="24"/>
              </w:rPr>
              <w:t>Знают</w:t>
            </w:r>
          </w:p>
        </w:tc>
        <w:tc>
          <w:tcPr>
            <w:tcW w:w="1877" w:type="dxa"/>
          </w:tcPr>
          <w:p w:rsidR="0017058B" w:rsidRPr="00C0761F" w:rsidRDefault="0017058B" w:rsidP="009E0309">
            <w:pPr>
              <w:spacing w:after="0" w:line="240" w:lineRule="auto"/>
              <w:jc w:val="both"/>
              <w:rPr>
                <w:sz w:val="24"/>
                <w:szCs w:val="24"/>
              </w:rPr>
            </w:pPr>
            <w:r w:rsidRPr="00C0761F">
              <w:rPr>
                <w:sz w:val="24"/>
                <w:szCs w:val="24"/>
              </w:rPr>
              <w:t>Слышали о нем</w:t>
            </w:r>
          </w:p>
        </w:tc>
        <w:tc>
          <w:tcPr>
            <w:tcW w:w="1911" w:type="dxa"/>
          </w:tcPr>
          <w:p w:rsidR="0017058B" w:rsidRPr="00C0761F" w:rsidRDefault="0017058B" w:rsidP="009E0309">
            <w:pPr>
              <w:spacing w:after="0" w:line="240" w:lineRule="auto"/>
              <w:jc w:val="both"/>
              <w:rPr>
                <w:sz w:val="24"/>
                <w:szCs w:val="24"/>
              </w:rPr>
            </w:pPr>
            <w:r w:rsidRPr="00C0761F">
              <w:rPr>
                <w:sz w:val="24"/>
                <w:szCs w:val="24"/>
              </w:rPr>
              <w:t>Совсем не знают</w:t>
            </w:r>
          </w:p>
        </w:tc>
      </w:tr>
      <w:tr w:rsidR="0017058B" w:rsidRPr="00C0761F" w:rsidTr="001A0F82">
        <w:trPr>
          <w:trHeight w:val="395"/>
        </w:trPr>
        <w:tc>
          <w:tcPr>
            <w:tcW w:w="448" w:type="dxa"/>
          </w:tcPr>
          <w:p w:rsidR="0017058B" w:rsidRPr="00C0761F" w:rsidRDefault="0017058B" w:rsidP="009E0309">
            <w:pPr>
              <w:spacing w:after="0" w:line="240" w:lineRule="auto"/>
              <w:jc w:val="both"/>
              <w:rPr>
                <w:sz w:val="24"/>
                <w:szCs w:val="24"/>
              </w:rPr>
            </w:pPr>
            <w:r w:rsidRPr="00C0761F">
              <w:rPr>
                <w:sz w:val="24"/>
                <w:szCs w:val="24"/>
              </w:rPr>
              <w:t>1.</w:t>
            </w:r>
          </w:p>
        </w:tc>
        <w:tc>
          <w:tcPr>
            <w:tcW w:w="1551" w:type="dxa"/>
          </w:tcPr>
          <w:p w:rsidR="0017058B" w:rsidRPr="00C0761F" w:rsidRDefault="0017058B" w:rsidP="009E0309">
            <w:pPr>
              <w:spacing w:after="0" w:line="240" w:lineRule="auto"/>
              <w:jc w:val="both"/>
              <w:rPr>
                <w:sz w:val="24"/>
                <w:szCs w:val="24"/>
              </w:rPr>
            </w:pPr>
            <w:r w:rsidRPr="00C0761F">
              <w:rPr>
                <w:sz w:val="24"/>
                <w:szCs w:val="24"/>
              </w:rPr>
              <w:t>Курмышская СОШ</w:t>
            </w:r>
          </w:p>
        </w:tc>
        <w:tc>
          <w:tcPr>
            <w:tcW w:w="1351" w:type="dxa"/>
          </w:tcPr>
          <w:p w:rsidR="0017058B" w:rsidRPr="00C0761F" w:rsidRDefault="0017058B" w:rsidP="009E0309">
            <w:pPr>
              <w:spacing w:after="0" w:line="240" w:lineRule="auto"/>
              <w:jc w:val="both"/>
              <w:rPr>
                <w:sz w:val="24"/>
                <w:szCs w:val="24"/>
              </w:rPr>
            </w:pPr>
            <w:r w:rsidRPr="00C0761F">
              <w:rPr>
                <w:sz w:val="24"/>
                <w:szCs w:val="24"/>
              </w:rPr>
              <w:t>10</w:t>
            </w:r>
          </w:p>
        </w:tc>
        <w:tc>
          <w:tcPr>
            <w:tcW w:w="2039" w:type="dxa"/>
          </w:tcPr>
          <w:p w:rsidR="0017058B" w:rsidRPr="00C0761F" w:rsidRDefault="0017058B" w:rsidP="009E0309">
            <w:pPr>
              <w:spacing w:after="0" w:line="240" w:lineRule="auto"/>
              <w:jc w:val="both"/>
              <w:rPr>
                <w:sz w:val="24"/>
                <w:szCs w:val="24"/>
              </w:rPr>
            </w:pPr>
            <w:r w:rsidRPr="00C0761F">
              <w:rPr>
                <w:sz w:val="24"/>
                <w:szCs w:val="24"/>
              </w:rPr>
              <w:t>3</w:t>
            </w:r>
          </w:p>
        </w:tc>
        <w:tc>
          <w:tcPr>
            <w:tcW w:w="1877" w:type="dxa"/>
          </w:tcPr>
          <w:p w:rsidR="0017058B" w:rsidRPr="00C0761F" w:rsidRDefault="0017058B" w:rsidP="009E0309">
            <w:pPr>
              <w:spacing w:after="0" w:line="240" w:lineRule="auto"/>
              <w:jc w:val="both"/>
              <w:rPr>
                <w:sz w:val="24"/>
                <w:szCs w:val="24"/>
              </w:rPr>
            </w:pPr>
            <w:r w:rsidRPr="00C0761F">
              <w:rPr>
                <w:sz w:val="24"/>
                <w:szCs w:val="24"/>
              </w:rPr>
              <w:t>2</w:t>
            </w:r>
          </w:p>
        </w:tc>
        <w:tc>
          <w:tcPr>
            <w:tcW w:w="1911" w:type="dxa"/>
          </w:tcPr>
          <w:p w:rsidR="0017058B" w:rsidRPr="00C0761F" w:rsidRDefault="0017058B" w:rsidP="009E0309">
            <w:pPr>
              <w:spacing w:after="0" w:line="240" w:lineRule="auto"/>
              <w:jc w:val="both"/>
              <w:rPr>
                <w:sz w:val="24"/>
                <w:szCs w:val="24"/>
              </w:rPr>
            </w:pPr>
            <w:r w:rsidRPr="00C0761F">
              <w:rPr>
                <w:sz w:val="24"/>
                <w:szCs w:val="24"/>
              </w:rPr>
              <w:t>5</w:t>
            </w:r>
          </w:p>
        </w:tc>
      </w:tr>
      <w:tr w:rsidR="0017058B" w:rsidRPr="00C0761F" w:rsidTr="001A0F82">
        <w:trPr>
          <w:trHeight w:val="192"/>
        </w:trPr>
        <w:tc>
          <w:tcPr>
            <w:tcW w:w="448" w:type="dxa"/>
          </w:tcPr>
          <w:p w:rsidR="0017058B" w:rsidRPr="00C0761F" w:rsidRDefault="0017058B" w:rsidP="009E0309">
            <w:pPr>
              <w:spacing w:after="0" w:line="240" w:lineRule="auto"/>
              <w:jc w:val="both"/>
              <w:rPr>
                <w:sz w:val="24"/>
                <w:szCs w:val="24"/>
              </w:rPr>
            </w:pPr>
            <w:r w:rsidRPr="00C0761F">
              <w:rPr>
                <w:sz w:val="24"/>
                <w:szCs w:val="24"/>
              </w:rPr>
              <w:t>2.</w:t>
            </w:r>
          </w:p>
        </w:tc>
        <w:tc>
          <w:tcPr>
            <w:tcW w:w="1551" w:type="dxa"/>
          </w:tcPr>
          <w:p w:rsidR="0017058B" w:rsidRPr="00C0761F" w:rsidRDefault="0017058B" w:rsidP="009E0309">
            <w:pPr>
              <w:spacing w:after="0" w:line="240" w:lineRule="auto"/>
              <w:jc w:val="both"/>
              <w:rPr>
                <w:sz w:val="24"/>
                <w:szCs w:val="24"/>
              </w:rPr>
            </w:pPr>
            <w:r w:rsidRPr="00C0761F">
              <w:rPr>
                <w:sz w:val="24"/>
                <w:szCs w:val="24"/>
              </w:rPr>
              <w:t>Церковь</w:t>
            </w:r>
          </w:p>
        </w:tc>
        <w:tc>
          <w:tcPr>
            <w:tcW w:w="1351" w:type="dxa"/>
          </w:tcPr>
          <w:p w:rsidR="0017058B" w:rsidRPr="00C0761F" w:rsidRDefault="0017058B" w:rsidP="009E0309">
            <w:pPr>
              <w:spacing w:after="0" w:line="240" w:lineRule="auto"/>
              <w:jc w:val="both"/>
              <w:rPr>
                <w:sz w:val="24"/>
                <w:szCs w:val="24"/>
              </w:rPr>
            </w:pPr>
            <w:r w:rsidRPr="00C0761F">
              <w:rPr>
                <w:sz w:val="24"/>
                <w:szCs w:val="24"/>
              </w:rPr>
              <w:t>4</w:t>
            </w:r>
          </w:p>
        </w:tc>
        <w:tc>
          <w:tcPr>
            <w:tcW w:w="2039" w:type="dxa"/>
          </w:tcPr>
          <w:p w:rsidR="0017058B" w:rsidRPr="00C0761F" w:rsidRDefault="0017058B" w:rsidP="009E0309">
            <w:pPr>
              <w:spacing w:after="0" w:line="240" w:lineRule="auto"/>
              <w:jc w:val="both"/>
              <w:rPr>
                <w:sz w:val="24"/>
                <w:szCs w:val="24"/>
              </w:rPr>
            </w:pPr>
            <w:r w:rsidRPr="00C0761F">
              <w:rPr>
                <w:sz w:val="24"/>
                <w:szCs w:val="24"/>
              </w:rPr>
              <w:t>-</w:t>
            </w:r>
          </w:p>
        </w:tc>
        <w:tc>
          <w:tcPr>
            <w:tcW w:w="1877" w:type="dxa"/>
          </w:tcPr>
          <w:p w:rsidR="0017058B" w:rsidRPr="00C0761F" w:rsidRDefault="0017058B" w:rsidP="009E0309">
            <w:pPr>
              <w:spacing w:after="0" w:line="240" w:lineRule="auto"/>
              <w:jc w:val="both"/>
              <w:rPr>
                <w:sz w:val="24"/>
                <w:szCs w:val="24"/>
              </w:rPr>
            </w:pPr>
            <w:r w:rsidRPr="00C0761F">
              <w:rPr>
                <w:sz w:val="24"/>
                <w:szCs w:val="24"/>
              </w:rPr>
              <w:t>2</w:t>
            </w:r>
          </w:p>
        </w:tc>
        <w:tc>
          <w:tcPr>
            <w:tcW w:w="1911" w:type="dxa"/>
          </w:tcPr>
          <w:p w:rsidR="0017058B" w:rsidRPr="00C0761F" w:rsidRDefault="0017058B" w:rsidP="009E0309">
            <w:pPr>
              <w:spacing w:after="0" w:line="240" w:lineRule="auto"/>
              <w:jc w:val="both"/>
              <w:rPr>
                <w:sz w:val="24"/>
                <w:szCs w:val="24"/>
              </w:rPr>
            </w:pPr>
            <w:r w:rsidRPr="00C0761F">
              <w:rPr>
                <w:sz w:val="24"/>
                <w:szCs w:val="24"/>
              </w:rPr>
              <w:t>2</w:t>
            </w:r>
          </w:p>
        </w:tc>
      </w:tr>
      <w:tr w:rsidR="0017058B" w:rsidRPr="00C0761F" w:rsidTr="001A0F82">
        <w:trPr>
          <w:trHeight w:val="395"/>
        </w:trPr>
        <w:tc>
          <w:tcPr>
            <w:tcW w:w="448" w:type="dxa"/>
          </w:tcPr>
          <w:p w:rsidR="0017058B" w:rsidRPr="00C0761F" w:rsidRDefault="0017058B" w:rsidP="009E0309">
            <w:pPr>
              <w:spacing w:after="0" w:line="240" w:lineRule="auto"/>
              <w:jc w:val="both"/>
              <w:rPr>
                <w:sz w:val="24"/>
                <w:szCs w:val="24"/>
              </w:rPr>
            </w:pPr>
            <w:r w:rsidRPr="00C0761F">
              <w:rPr>
                <w:sz w:val="24"/>
                <w:szCs w:val="24"/>
              </w:rPr>
              <w:t>3.</w:t>
            </w:r>
          </w:p>
        </w:tc>
        <w:tc>
          <w:tcPr>
            <w:tcW w:w="1551" w:type="dxa"/>
          </w:tcPr>
          <w:p w:rsidR="0017058B" w:rsidRPr="00C0761F" w:rsidRDefault="0017058B" w:rsidP="009E0309">
            <w:pPr>
              <w:spacing w:after="0" w:line="240" w:lineRule="auto"/>
              <w:jc w:val="both"/>
              <w:rPr>
                <w:sz w:val="24"/>
                <w:szCs w:val="24"/>
              </w:rPr>
            </w:pPr>
            <w:r w:rsidRPr="00C0761F">
              <w:rPr>
                <w:sz w:val="24"/>
                <w:szCs w:val="24"/>
              </w:rPr>
              <w:t>Сельская библиотека</w:t>
            </w:r>
          </w:p>
        </w:tc>
        <w:tc>
          <w:tcPr>
            <w:tcW w:w="1351" w:type="dxa"/>
          </w:tcPr>
          <w:p w:rsidR="0017058B" w:rsidRPr="00C0761F" w:rsidRDefault="0017058B" w:rsidP="009E0309">
            <w:pPr>
              <w:spacing w:after="0" w:line="240" w:lineRule="auto"/>
              <w:jc w:val="both"/>
              <w:rPr>
                <w:sz w:val="24"/>
                <w:szCs w:val="24"/>
              </w:rPr>
            </w:pPr>
            <w:r w:rsidRPr="00C0761F">
              <w:rPr>
                <w:sz w:val="24"/>
                <w:szCs w:val="24"/>
              </w:rPr>
              <w:t>2</w:t>
            </w:r>
          </w:p>
        </w:tc>
        <w:tc>
          <w:tcPr>
            <w:tcW w:w="2039" w:type="dxa"/>
          </w:tcPr>
          <w:p w:rsidR="0017058B" w:rsidRPr="00C0761F" w:rsidRDefault="0017058B" w:rsidP="009E0309">
            <w:pPr>
              <w:spacing w:after="0" w:line="240" w:lineRule="auto"/>
              <w:jc w:val="both"/>
              <w:rPr>
                <w:sz w:val="24"/>
                <w:szCs w:val="24"/>
              </w:rPr>
            </w:pPr>
            <w:r w:rsidRPr="00C0761F">
              <w:rPr>
                <w:sz w:val="24"/>
                <w:szCs w:val="24"/>
              </w:rPr>
              <w:t>2</w:t>
            </w:r>
          </w:p>
        </w:tc>
        <w:tc>
          <w:tcPr>
            <w:tcW w:w="1877" w:type="dxa"/>
          </w:tcPr>
          <w:p w:rsidR="0017058B" w:rsidRPr="00C0761F" w:rsidRDefault="0017058B" w:rsidP="009E0309">
            <w:pPr>
              <w:spacing w:after="0" w:line="240" w:lineRule="auto"/>
              <w:jc w:val="both"/>
              <w:rPr>
                <w:sz w:val="24"/>
                <w:szCs w:val="24"/>
              </w:rPr>
            </w:pPr>
            <w:r w:rsidRPr="00C0761F">
              <w:rPr>
                <w:sz w:val="24"/>
                <w:szCs w:val="24"/>
              </w:rPr>
              <w:t>-</w:t>
            </w:r>
          </w:p>
        </w:tc>
        <w:tc>
          <w:tcPr>
            <w:tcW w:w="1911" w:type="dxa"/>
          </w:tcPr>
          <w:p w:rsidR="0017058B" w:rsidRPr="00C0761F" w:rsidRDefault="0017058B" w:rsidP="009E0309">
            <w:pPr>
              <w:spacing w:after="0" w:line="240" w:lineRule="auto"/>
              <w:jc w:val="both"/>
              <w:rPr>
                <w:sz w:val="24"/>
                <w:szCs w:val="24"/>
              </w:rPr>
            </w:pPr>
            <w:r w:rsidRPr="00C0761F">
              <w:rPr>
                <w:sz w:val="24"/>
                <w:szCs w:val="24"/>
              </w:rPr>
              <w:t>-</w:t>
            </w:r>
          </w:p>
        </w:tc>
      </w:tr>
      <w:tr w:rsidR="0017058B" w:rsidRPr="00C0761F" w:rsidTr="001A0F82">
        <w:trPr>
          <w:trHeight w:val="385"/>
        </w:trPr>
        <w:tc>
          <w:tcPr>
            <w:tcW w:w="448" w:type="dxa"/>
          </w:tcPr>
          <w:p w:rsidR="0017058B" w:rsidRPr="00C0761F" w:rsidRDefault="0017058B" w:rsidP="009E0309">
            <w:pPr>
              <w:spacing w:after="0" w:line="240" w:lineRule="auto"/>
              <w:jc w:val="both"/>
              <w:rPr>
                <w:sz w:val="24"/>
                <w:szCs w:val="24"/>
              </w:rPr>
            </w:pPr>
            <w:r w:rsidRPr="00C0761F">
              <w:rPr>
                <w:sz w:val="24"/>
                <w:szCs w:val="24"/>
              </w:rPr>
              <w:t>4.</w:t>
            </w:r>
          </w:p>
        </w:tc>
        <w:tc>
          <w:tcPr>
            <w:tcW w:w="1551" w:type="dxa"/>
          </w:tcPr>
          <w:p w:rsidR="0017058B" w:rsidRPr="00C0761F" w:rsidRDefault="0017058B" w:rsidP="009E0309">
            <w:pPr>
              <w:spacing w:after="0" w:line="240" w:lineRule="auto"/>
              <w:jc w:val="both"/>
              <w:rPr>
                <w:sz w:val="24"/>
                <w:szCs w:val="24"/>
              </w:rPr>
            </w:pPr>
            <w:r w:rsidRPr="00C0761F">
              <w:rPr>
                <w:sz w:val="24"/>
                <w:szCs w:val="24"/>
              </w:rPr>
              <w:t>Сельское поселение</w:t>
            </w:r>
          </w:p>
        </w:tc>
        <w:tc>
          <w:tcPr>
            <w:tcW w:w="1351" w:type="dxa"/>
          </w:tcPr>
          <w:p w:rsidR="0017058B" w:rsidRPr="00C0761F" w:rsidRDefault="0017058B" w:rsidP="009E0309">
            <w:pPr>
              <w:spacing w:after="0" w:line="240" w:lineRule="auto"/>
              <w:jc w:val="both"/>
              <w:rPr>
                <w:sz w:val="24"/>
                <w:szCs w:val="24"/>
              </w:rPr>
            </w:pPr>
            <w:r w:rsidRPr="00C0761F">
              <w:rPr>
                <w:sz w:val="24"/>
                <w:szCs w:val="24"/>
              </w:rPr>
              <w:t>4</w:t>
            </w:r>
          </w:p>
        </w:tc>
        <w:tc>
          <w:tcPr>
            <w:tcW w:w="2039" w:type="dxa"/>
          </w:tcPr>
          <w:p w:rsidR="0017058B" w:rsidRPr="00C0761F" w:rsidRDefault="0017058B" w:rsidP="009E0309">
            <w:pPr>
              <w:spacing w:after="0" w:line="240" w:lineRule="auto"/>
              <w:jc w:val="both"/>
              <w:rPr>
                <w:sz w:val="24"/>
                <w:szCs w:val="24"/>
              </w:rPr>
            </w:pPr>
            <w:r w:rsidRPr="00C0761F">
              <w:rPr>
                <w:sz w:val="24"/>
                <w:szCs w:val="24"/>
              </w:rPr>
              <w:t>-</w:t>
            </w:r>
          </w:p>
        </w:tc>
        <w:tc>
          <w:tcPr>
            <w:tcW w:w="1877" w:type="dxa"/>
          </w:tcPr>
          <w:p w:rsidR="0017058B" w:rsidRPr="00C0761F" w:rsidRDefault="0017058B" w:rsidP="009E0309">
            <w:pPr>
              <w:spacing w:after="0" w:line="240" w:lineRule="auto"/>
              <w:jc w:val="both"/>
              <w:rPr>
                <w:sz w:val="24"/>
                <w:szCs w:val="24"/>
              </w:rPr>
            </w:pPr>
            <w:r w:rsidRPr="00C0761F">
              <w:rPr>
                <w:sz w:val="24"/>
                <w:szCs w:val="24"/>
              </w:rPr>
              <w:t>-</w:t>
            </w:r>
          </w:p>
        </w:tc>
        <w:tc>
          <w:tcPr>
            <w:tcW w:w="1911" w:type="dxa"/>
          </w:tcPr>
          <w:p w:rsidR="0017058B" w:rsidRPr="00C0761F" w:rsidRDefault="0017058B" w:rsidP="009E0309">
            <w:pPr>
              <w:spacing w:after="0" w:line="240" w:lineRule="auto"/>
              <w:jc w:val="both"/>
              <w:rPr>
                <w:sz w:val="24"/>
                <w:szCs w:val="24"/>
              </w:rPr>
            </w:pPr>
            <w:r w:rsidRPr="00C0761F">
              <w:rPr>
                <w:sz w:val="24"/>
                <w:szCs w:val="24"/>
              </w:rPr>
              <w:t>4</w:t>
            </w:r>
          </w:p>
        </w:tc>
      </w:tr>
      <w:tr w:rsidR="0017058B" w:rsidRPr="00C0761F" w:rsidTr="001A0F82">
        <w:trPr>
          <w:trHeight w:val="395"/>
        </w:trPr>
        <w:tc>
          <w:tcPr>
            <w:tcW w:w="448" w:type="dxa"/>
          </w:tcPr>
          <w:p w:rsidR="0017058B" w:rsidRPr="00C0761F" w:rsidRDefault="0017058B" w:rsidP="009E0309">
            <w:pPr>
              <w:spacing w:after="0" w:line="240" w:lineRule="auto"/>
              <w:jc w:val="both"/>
              <w:rPr>
                <w:sz w:val="24"/>
                <w:szCs w:val="24"/>
              </w:rPr>
            </w:pPr>
            <w:r w:rsidRPr="00C0761F">
              <w:rPr>
                <w:sz w:val="24"/>
                <w:szCs w:val="24"/>
              </w:rPr>
              <w:t>5</w:t>
            </w:r>
          </w:p>
        </w:tc>
        <w:tc>
          <w:tcPr>
            <w:tcW w:w="1551" w:type="dxa"/>
          </w:tcPr>
          <w:p w:rsidR="0017058B" w:rsidRPr="00C0761F" w:rsidRDefault="0017058B" w:rsidP="009E0309">
            <w:pPr>
              <w:spacing w:after="0" w:line="240" w:lineRule="auto"/>
              <w:jc w:val="both"/>
              <w:rPr>
                <w:sz w:val="24"/>
                <w:szCs w:val="24"/>
              </w:rPr>
            </w:pPr>
            <w:r w:rsidRPr="00C0761F">
              <w:rPr>
                <w:sz w:val="24"/>
                <w:szCs w:val="24"/>
              </w:rPr>
              <w:t>Дом ветеранов</w:t>
            </w:r>
          </w:p>
        </w:tc>
        <w:tc>
          <w:tcPr>
            <w:tcW w:w="1351" w:type="dxa"/>
          </w:tcPr>
          <w:p w:rsidR="0017058B" w:rsidRPr="00C0761F" w:rsidRDefault="0017058B" w:rsidP="009E0309">
            <w:pPr>
              <w:spacing w:after="0" w:line="240" w:lineRule="auto"/>
              <w:jc w:val="both"/>
              <w:rPr>
                <w:sz w:val="24"/>
                <w:szCs w:val="24"/>
              </w:rPr>
            </w:pPr>
            <w:r w:rsidRPr="00C0761F">
              <w:rPr>
                <w:sz w:val="24"/>
                <w:szCs w:val="24"/>
              </w:rPr>
              <w:t>15</w:t>
            </w:r>
          </w:p>
        </w:tc>
        <w:tc>
          <w:tcPr>
            <w:tcW w:w="2039" w:type="dxa"/>
          </w:tcPr>
          <w:p w:rsidR="0017058B" w:rsidRPr="00C0761F" w:rsidRDefault="0017058B" w:rsidP="009E0309">
            <w:pPr>
              <w:spacing w:after="0" w:line="240" w:lineRule="auto"/>
              <w:jc w:val="both"/>
              <w:rPr>
                <w:sz w:val="24"/>
                <w:szCs w:val="24"/>
              </w:rPr>
            </w:pPr>
            <w:r w:rsidRPr="00C0761F">
              <w:rPr>
                <w:sz w:val="24"/>
                <w:szCs w:val="24"/>
              </w:rPr>
              <w:t>-</w:t>
            </w:r>
          </w:p>
        </w:tc>
        <w:tc>
          <w:tcPr>
            <w:tcW w:w="1877" w:type="dxa"/>
          </w:tcPr>
          <w:p w:rsidR="0017058B" w:rsidRPr="00C0761F" w:rsidRDefault="0017058B" w:rsidP="009E0309">
            <w:pPr>
              <w:spacing w:after="0" w:line="240" w:lineRule="auto"/>
              <w:jc w:val="both"/>
              <w:rPr>
                <w:sz w:val="24"/>
                <w:szCs w:val="24"/>
              </w:rPr>
            </w:pPr>
            <w:r w:rsidRPr="00C0761F">
              <w:rPr>
                <w:sz w:val="24"/>
                <w:szCs w:val="24"/>
              </w:rPr>
              <w:t>2</w:t>
            </w:r>
          </w:p>
        </w:tc>
        <w:tc>
          <w:tcPr>
            <w:tcW w:w="1911" w:type="dxa"/>
          </w:tcPr>
          <w:p w:rsidR="0017058B" w:rsidRPr="00C0761F" w:rsidRDefault="0017058B" w:rsidP="009E0309">
            <w:pPr>
              <w:spacing w:after="0" w:line="240" w:lineRule="auto"/>
              <w:jc w:val="both"/>
              <w:rPr>
                <w:sz w:val="24"/>
                <w:szCs w:val="24"/>
              </w:rPr>
            </w:pPr>
            <w:r w:rsidRPr="00C0761F">
              <w:rPr>
                <w:sz w:val="24"/>
                <w:szCs w:val="24"/>
              </w:rPr>
              <w:t>13</w:t>
            </w:r>
          </w:p>
        </w:tc>
      </w:tr>
      <w:tr w:rsidR="0017058B" w:rsidRPr="00C0761F" w:rsidTr="001A0F82">
        <w:trPr>
          <w:trHeight w:val="395"/>
        </w:trPr>
        <w:tc>
          <w:tcPr>
            <w:tcW w:w="448" w:type="dxa"/>
          </w:tcPr>
          <w:p w:rsidR="0017058B" w:rsidRPr="00C0761F" w:rsidRDefault="0017058B" w:rsidP="009E0309">
            <w:pPr>
              <w:spacing w:after="0" w:line="240" w:lineRule="auto"/>
              <w:jc w:val="both"/>
              <w:rPr>
                <w:sz w:val="24"/>
                <w:szCs w:val="24"/>
              </w:rPr>
            </w:pPr>
          </w:p>
        </w:tc>
        <w:tc>
          <w:tcPr>
            <w:tcW w:w="1551" w:type="dxa"/>
          </w:tcPr>
          <w:p w:rsidR="0017058B" w:rsidRPr="00C0761F" w:rsidRDefault="0017058B" w:rsidP="009E0309">
            <w:pPr>
              <w:spacing w:after="0" w:line="240" w:lineRule="auto"/>
              <w:jc w:val="both"/>
              <w:rPr>
                <w:sz w:val="24"/>
                <w:szCs w:val="24"/>
              </w:rPr>
            </w:pPr>
            <w:r w:rsidRPr="00C0761F">
              <w:rPr>
                <w:sz w:val="24"/>
                <w:szCs w:val="24"/>
              </w:rPr>
              <w:t>Итого опрошено</w:t>
            </w:r>
          </w:p>
        </w:tc>
        <w:tc>
          <w:tcPr>
            <w:tcW w:w="1351" w:type="dxa"/>
          </w:tcPr>
          <w:p w:rsidR="0017058B" w:rsidRPr="00C0761F" w:rsidRDefault="0017058B" w:rsidP="009E0309">
            <w:pPr>
              <w:spacing w:after="0" w:line="240" w:lineRule="auto"/>
              <w:jc w:val="both"/>
              <w:rPr>
                <w:sz w:val="24"/>
                <w:szCs w:val="24"/>
              </w:rPr>
            </w:pPr>
            <w:r w:rsidRPr="00C0761F">
              <w:rPr>
                <w:sz w:val="24"/>
                <w:szCs w:val="24"/>
              </w:rPr>
              <w:t>35</w:t>
            </w:r>
          </w:p>
        </w:tc>
        <w:tc>
          <w:tcPr>
            <w:tcW w:w="2039" w:type="dxa"/>
          </w:tcPr>
          <w:p w:rsidR="0017058B" w:rsidRPr="00C0761F" w:rsidRDefault="0017058B" w:rsidP="009E0309">
            <w:pPr>
              <w:spacing w:after="0" w:line="240" w:lineRule="auto"/>
              <w:jc w:val="both"/>
              <w:rPr>
                <w:sz w:val="24"/>
                <w:szCs w:val="24"/>
              </w:rPr>
            </w:pPr>
            <w:r w:rsidRPr="00C0761F">
              <w:rPr>
                <w:sz w:val="24"/>
                <w:szCs w:val="24"/>
              </w:rPr>
              <w:t>5</w:t>
            </w:r>
          </w:p>
        </w:tc>
        <w:tc>
          <w:tcPr>
            <w:tcW w:w="1877" w:type="dxa"/>
          </w:tcPr>
          <w:p w:rsidR="0017058B" w:rsidRPr="00C0761F" w:rsidRDefault="0017058B" w:rsidP="009E0309">
            <w:pPr>
              <w:spacing w:after="0" w:line="240" w:lineRule="auto"/>
              <w:jc w:val="both"/>
              <w:rPr>
                <w:sz w:val="24"/>
                <w:szCs w:val="24"/>
              </w:rPr>
            </w:pPr>
            <w:r w:rsidRPr="00C0761F">
              <w:rPr>
                <w:sz w:val="24"/>
                <w:szCs w:val="24"/>
              </w:rPr>
              <w:t>6</w:t>
            </w:r>
          </w:p>
        </w:tc>
        <w:tc>
          <w:tcPr>
            <w:tcW w:w="1911" w:type="dxa"/>
          </w:tcPr>
          <w:p w:rsidR="0017058B" w:rsidRPr="00C0761F" w:rsidRDefault="0017058B" w:rsidP="009E0309">
            <w:pPr>
              <w:spacing w:after="0" w:line="240" w:lineRule="auto"/>
              <w:jc w:val="both"/>
              <w:rPr>
                <w:sz w:val="24"/>
                <w:szCs w:val="24"/>
              </w:rPr>
            </w:pPr>
            <w:r w:rsidRPr="00C0761F">
              <w:rPr>
                <w:sz w:val="24"/>
                <w:szCs w:val="24"/>
              </w:rPr>
              <w:t>24</w:t>
            </w:r>
          </w:p>
        </w:tc>
      </w:tr>
    </w:tbl>
    <w:p w:rsidR="0017058B" w:rsidRPr="00C0761F" w:rsidRDefault="0017058B" w:rsidP="009E0309">
      <w:pPr>
        <w:jc w:val="both"/>
        <w:rPr>
          <w:sz w:val="24"/>
          <w:szCs w:val="24"/>
        </w:rPr>
      </w:pPr>
    </w:p>
    <w:p w:rsidR="0045262C" w:rsidRPr="00C0761F" w:rsidRDefault="0017058B" w:rsidP="009E0309">
      <w:pPr>
        <w:jc w:val="both"/>
        <w:rPr>
          <w:sz w:val="24"/>
          <w:szCs w:val="24"/>
        </w:rPr>
      </w:pPr>
      <w:r w:rsidRPr="00C0761F">
        <w:rPr>
          <w:noProof/>
          <w:sz w:val="24"/>
          <w:szCs w:val="24"/>
          <w:lang w:eastAsia="ru-RU"/>
        </w:rPr>
        <w:lastRenderedPageBreak/>
        <w:drawing>
          <wp:inline distT="0" distB="0" distL="0" distR="0">
            <wp:extent cx="5648325" cy="2838450"/>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058B" w:rsidRPr="00C0761F" w:rsidRDefault="0017058B" w:rsidP="009E0309">
      <w:pPr>
        <w:jc w:val="both"/>
        <w:rPr>
          <w:sz w:val="24"/>
          <w:szCs w:val="24"/>
        </w:rPr>
      </w:pPr>
    </w:p>
    <w:p w:rsidR="0045262C" w:rsidRPr="00C0761F" w:rsidRDefault="0017058B" w:rsidP="009E0309">
      <w:pPr>
        <w:jc w:val="both"/>
        <w:rPr>
          <w:rFonts w:ascii="Times New Roman" w:hAnsi="Times New Roman" w:cs="Times New Roman"/>
          <w:sz w:val="24"/>
          <w:szCs w:val="24"/>
        </w:rPr>
      </w:pPr>
      <w:r w:rsidRPr="00C0761F">
        <w:rPr>
          <w:rFonts w:ascii="Times New Roman" w:hAnsi="Times New Roman" w:cs="Times New Roman"/>
          <w:sz w:val="24"/>
          <w:szCs w:val="24"/>
        </w:rPr>
        <w:t>Это говорит о том, что жители этого села мало кто знает Ашмарина, хотя он является великим ученым. Мы, чуваши, его хорошо знаем, потому что мы знаем чувашский язык, знаем его исследователей, знаем их работы, а они, нижегородцы, русские. Невольно думается, что им, особенно простым жителям, нет интереса к другим языкам, тем более к их исследователям. С такими выводами мы продолжили путь в город Ядрин, где он родился. И какая же картина нас ожидала в Ядрине?</w:t>
      </w:r>
      <w:r w:rsidRPr="00C0761F">
        <w:rPr>
          <w:rFonts w:ascii="Constantia" w:eastAsia="+mn-ea" w:hAnsi="Constantia" w:cs="+mn-cs"/>
          <w:color w:val="000000"/>
          <w:kern w:val="24"/>
          <w:sz w:val="24"/>
          <w:szCs w:val="24"/>
          <w:lang w:eastAsia="ru-RU"/>
        </w:rPr>
        <w:t xml:space="preserve"> </w:t>
      </w:r>
      <w:r w:rsidRPr="00C0761F">
        <w:rPr>
          <w:rFonts w:ascii="Times New Roman" w:hAnsi="Times New Roman" w:cs="Times New Roman"/>
          <w:sz w:val="24"/>
          <w:szCs w:val="24"/>
        </w:rPr>
        <w:t>Нам так стало тяжко на душе после увиденной картины: дом находится в аварийном состоянии, стекла перебиты, двери еле-еле держатся на петлях. Но ,похоже, это никого не волнует.  С горечью и и грустью на сердце мы выехали к себе на родину в Юнгу.</w:t>
      </w:r>
    </w:p>
    <w:p w:rsidR="0017058B" w:rsidRPr="001A0F82" w:rsidRDefault="0017058B" w:rsidP="009E0309">
      <w:pPr>
        <w:jc w:val="center"/>
        <w:rPr>
          <w:rFonts w:ascii="Times New Roman" w:hAnsi="Times New Roman" w:cs="Times New Roman"/>
          <w:b/>
          <w:sz w:val="24"/>
          <w:szCs w:val="24"/>
        </w:rPr>
      </w:pPr>
      <w:r w:rsidRPr="001A0F82">
        <w:rPr>
          <w:rFonts w:ascii="Times New Roman" w:hAnsi="Times New Roman" w:cs="Times New Roman"/>
          <w:b/>
          <w:sz w:val="24"/>
          <w:szCs w:val="24"/>
        </w:rPr>
        <w:t>Заключение.</w:t>
      </w:r>
    </w:p>
    <w:p w:rsidR="0017058B" w:rsidRPr="00C0761F" w:rsidRDefault="009E0309" w:rsidP="009E03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7058B" w:rsidRPr="00C0761F">
        <w:rPr>
          <w:rFonts w:ascii="Times New Roman" w:hAnsi="Times New Roman" w:cs="Times New Roman"/>
          <w:sz w:val="24"/>
          <w:szCs w:val="24"/>
        </w:rPr>
        <w:t>Труд Н.И. Ашмарина с</w:t>
      </w:r>
      <w:r w:rsidR="00C15EE1" w:rsidRPr="00C0761F">
        <w:rPr>
          <w:rFonts w:ascii="Times New Roman" w:hAnsi="Times New Roman" w:cs="Times New Roman"/>
          <w:sz w:val="24"/>
          <w:szCs w:val="24"/>
        </w:rPr>
        <w:t xml:space="preserve">тал большим событием в жизни чувашского народа, золотой страницей вошел в ее историю. После встречи и опроса жителей с. Курмыш, после анализа собранного материала мы пришли к таким </w:t>
      </w:r>
      <w:r w:rsidR="00C15EE1" w:rsidRPr="00C0761F">
        <w:rPr>
          <w:rFonts w:ascii="Times New Roman" w:hAnsi="Times New Roman" w:cs="Times New Roman"/>
          <w:b/>
          <w:sz w:val="24"/>
          <w:szCs w:val="24"/>
        </w:rPr>
        <w:t>выводам</w:t>
      </w:r>
      <w:r w:rsidR="00C15EE1" w:rsidRPr="00C0761F">
        <w:rPr>
          <w:rFonts w:ascii="Times New Roman" w:hAnsi="Times New Roman" w:cs="Times New Roman"/>
          <w:sz w:val="24"/>
          <w:szCs w:val="24"/>
        </w:rPr>
        <w:t>:</w:t>
      </w:r>
    </w:p>
    <w:p w:rsidR="00C15EE1" w:rsidRPr="00C0761F" w:rsidRDefault="00C15EE1" w:rsidP="009E0309">
      <w:pPr>
        <w:pStyle w:val="a3"/>
        <w:numPr>
          <w:ilvl w:val="0"/>
          <w:numId w:val="3"/>
        </w:numPr>
        <w:jc w:val="both"/>
        <w:rPr>
          <w:rFonts w:ascii="Times New Roman" w:hAnsi="Times New Roman" w:cs="Times New Roman"/>
          <w:sz w:val="24"/>
          <w:szCs w:val="24"/>
        </w:rPr>
      </w:pPr>
      <w:r w:rsidRPr="00C0761F">
        <w:rPr>
          <w:rFonts w:ascii="Times New Roman" w:hAnsi="Times New Roman" w:cs="Times New Roman"/>
          <w:sz w:val="24"/>
          <w:szCs w:val="24"/>
        </w:rPr>
        <w:t>имя Н.И. Ашмарина мало знакомо жителям села, где он вырос, где бегал мальчишкой, где начинала развиваться его творческая деятельность. Причина, мы думаем, заключается в следующем: Ашмарин увлекся чувашским языком, его исследованием, составил словарь именно чувашского языка, а не русского, изучал обычаи и традиции, нравы чувашского народа и написал огромный неоценимый труд, который известен всему нашему народу. И поэтому Ашмарин нам близок, мы знаем и помним его, высоко оцениваем то, что он сделал для нас, для чуваш.этого добиться удается не каждому.</w:t>
      </w:r>
    </w:p>
    <w:p w:rsidR="00C15EE1" w:rsidRPr="00C0761F" w:rsidRDefault="00C15EE1" w:rsidP="009E0309">
      <w:pPr>
        <w:pStyle w:val="a3"/>
        <w:numPr>
          <w:ilvl w:val="0"/>
          <w:numId w:val="3"/>
        </w:numPr>
        <w:jc w:val="both"/>
        <w:rPr>
          <w:rFonts w:ascii="Times New Roman" w:hAnsi="Times New Roman" w:cs="Times New Roman"/>
          <w:sz w:val="24"/>
          <w:szCs w:val="24"/>
        </w:rPr>
      </w:pPr>
      <w:r w:rsidRPr="00C0761F">
        <w:rPr>
          <w:rFonts w:ascii="Times New Roman" w:hAnsi="Times New Roman" w:cs="Times New Roman"/>
          <w:sz w:val="24"/>
          <w:szCs w:val="24"/>
        </w:rPr>
        <w:t>мы должны сохранить и отреставрировать здание, где он родился, открыть в нем музей великому ученому.</w:t>
      </w:r>
    </w:p>
    <w:p w:rsidR="00C15EE1" w:rsidRPr="00C0761F" w:rsidRDefault="00C15EE1" w:rsidP="009E0309">
      <w:pPr>
        <w:pStyle w:val="a3"/>
        <w:ind w:left="720"/>
        <w:jc w:val="both"/>
        <w:rPr>
          <w:rFonts w:ascii="Times New Roman" w:hAnsi="Times New Roman" w:cs="Times New Roman"/>
          <w:b/>
          <w:sz w:val="24"/>
          <w:szCs w:val="24"/>
        </w:rPr>
      </w:pPr>
    </w:p>
    <w:p w:rsidR="00C15EE1" w:rsidRPr="00C0761F" w:rsidRDefault="00C15EE1" w:rsidP="009E0309">
      <w:pPr>
        <w:pStyle w:val="a3"/>
        <w:ind w:left="720"/>
        <w:jc w:val="both"/>
        <w:rPr>
          <w:rFonts w:ascii="Times New Roman" w:hAnsi="Times New Roman" w:cs="Times New Roman"/>
          <w:b/>
          <w:sz w:val="24"/>
          <w:szCs w:val="24"/>
        </w:rPr>
      </w:pPr>
    </w:p>
    <w:p w:rsidR="00C15EE1" w:rsidRPr="00C0761F" w:rsidRDefault="00C15EE1" w:rsidP="009E0309">
      <w:pPr>
        <w:pStyle w:val="a3"/>
        <w:ind w:left="720"/>
        <w:jc w:val="both"/>
        <w:rPr>
          <w:rFonts w:ascii="Times New Roman" w:hAnsi="Times New Roman" w:cs="Times New Roman"/>
          <w:sz w:val="24"/>
          <w:szCs w:val="24"/>
        </w:rPr>
      </w:pPr>
      <w:r w:rsidRPr="00C0761F">
        <w:rPr>
          <w:rFonts w:ascii="Times New Roman" w:hAnsi="Times New Roman" w:cs="Times New Roman"/>
          <w:b/>
          <w:sz w:val="24"/>
          <w:szCs w:val="24"/>
        </w:rPr>
        <w:t>Практиче</w:t>
      </w:r>
      <w:r w:rsidR="004521F5" w:rsidRPr="00C0761F">
        <w:rPr>
          <w:rFonts w:ascii="Times New Roman" w:hAnsi="Times New Roman" w:cs="Times New Roman"/>
          <w:b/>
          <w:sz w:val="24"/>
          <w:szCs w:val="24"/>
        </w:rPr>
        <w:t xml:space="preserve">ская значимость исследования: </w:t>
      </w:r>
      <w:r w:rsidR="004521F5" w:rsidRPr="00C0761F">
        <w:rPr>
          <w:rFonts w:ascii="Times New Roman" w:hAnsi="Times New Roman" w:cs="Times New Roman"/>
          <w:sz w:val="24"/>
          <w:szCs w:val="24"/>
        </w:rPr>
        <w:t>наш материал может быть использован читателями в качестве дополнительного пособия при изучении творчества Николая Ивановича, при изучении родного края.</w:t>
      </w:r>
    </w:p>
    <w:p w:rsidR="0045262C" w:rsidRPr="00C0761F" w:rsidRDefault="0045262C" w:rsidP="009E0309">
      <w:pPr>
        <w:pStyle w:val="a3"/>
        <w:ind w:left="720"/>
        <w:jc w:val="both"/>
        <w:rPr>
          <w:rFonts w:ascii="Times New Roman" w:hAnsi="Times New Roman" w:cs="Times New Roman"/>
          <w:b/>
          <w:sz w:val="24"/>
          <w:szCs w:val="24"/>
        </w:rPr>
      </w:pPr>
    </w:p>
    <w:p w:rsidR="0045262C" w:rsidRPr="00C0761F" w:rsidRDefault="0045262C" w:rsidP="009E0309">
      <w:pPr>
        <w:pStyle w:val="a3"/>
        <w:ind w:left="720"/>
        <w:jc w:val="both"/>
        <w:rPr>
          <w:sz w:val="24"/>
          <w:szCs w:val="24"/>
        </w:rPr>
      </w:pPr>
    </w:p>
    <w:p w:rsidR="00BE1EDB" w:rsidRPr="00BE1EDB" w:rsidRDefault="00BE1EDB" w:rsidP="009E0309">
      <w:pPr>
        <w:jc w:val="both"/>
        <w:rPr>
          <w:rFonts w:ascii="Times New Roman" w:hAnsi="Times New Roman" w:cs="Times New Roman"/>
          <w:b/>
          <w:sz w:val="24"/>
          <w:szCs w:val="24"/>
        </w:rPr>
      </w:pPr>
      <w:r w:rsidRPr="00BE1EDB">
        <w:rPr>
          <w:rFonts w:ascii="Times New Roman" w:hAnsi="Times New Roman" w:cs="Times New Roman"/>
          <w:b/>
          <w:sz w:val="24"/>
          <w:szCs w:val="24"/>
        </w:rPr>
        <w:lastRenderedPageBreak/>
        <w:t>Список литературы</w:t>
      </w:r>
    </w:p>
    <w:p w:rsidR="00BE1EDB" w:rsidRPr="00BE1EDB" w:rsidRDefault="00BE1EDB" w:rsidP="009E0309">
      <w:pPr>
        <w:pStyle w:val="a4"/>
        <w:numPr>
          <w:ilvl w:val="0"/>
          <w:numId w:val="4"/>
        </w:numPr>
        <w:spacing w:after="0" w:afterAutospacing="0"/>
        <w:ind w:left="0" w:firstLine="284"/>
        <w:jc w:val="both"/>
      </w:pPr>
      <w:r w:rsidRPr="00BE1EDB">
        <w:t>Н. И. Ашмарин — основоположник чувашского языкознания. Сб. ст. Ч., 1971.</w:t>
      </w:r>
    </w:p>
    <w:p w:rsidR="00BE1EDB" w:rsidRPr="00BE1EDB" w:rsidRDefault="00BE1EDB" w:rsidP="009E0309">
      <w:pPr>
        <w:pStyle w:val="a7"/>
        <w:numPr>
          <w:ilvl w:val="0"/>
          <w:numId w:val="4"/>
        </w:numPr>
        <w:spacing w:before="100" w:beforeAutospacing="1" w:after="0" w:line="240" w:lineRule="auto"/>
        <w:ind w:left="0" w:firstLine="284"/>
        <w:jc w:val="both"/>
        <w:rPr>
          <w:rFonts w:ascii="Times New Roman" w:hAnsi="Times New Roman"/>
          <w:sz w:val="24"/>
          <w:szCs w:val="24"/>
        </w:rPr>
      </w:pPr>
      <w:r w:rsidRPr="00BE1EDB">
        <w:rPr>
          <w:rFonts w:ascii="Times New Roman" w:hAnsi="Times New Roman"/>
          <w:sz w:val="24"/>
          <w:szCs w:val="24"/>
        </w:rPr>
        <w:t>Егоров В. Г. Н. И. Ашмарин как исследователь чувашского языка. Ч., 1970.</w:t>
      </w:r>
    </w:p>
    <w:p w:rsidR="00BE1EDB" w:rsidRPr="00BE1EDB" w:rsidRDefault="00BE1EDB" w:rsidP="009E0309">
      <w:pPr>
        <w:pStyle w:val="a7"/>
        <w:numPr>
          <w:ilvl w:val="0"/>
          <w:numId w:val="4"/>
        </w:numPr>
        <w:shd w:val="clear" w:color="auto" w:fill="FFFFFF"/>
        <w:spacing w:after="0" w:line="240" w:lineRule="auto"/>
        <w:ind w:left="0" w:firstLine="284"/>
        <w:jc w:val="both"/>
        <w:rPr>
          <w:rFonts w:ascii="Times New Roman" w:hAnsi="Times New Roman"/>
          <w:sz w:val="24"/>
          <w:szCs w:val="24"/>
        </w:rPr>
      </w:pPr>
      <w:r w:rsidRPr="00BE1EDB">
        <w:rPr>
          <w:rFonts w:ascii="Times New Roman" w:hAnsi="Times New Roman"/>
          <w:color w:val="000000"/>
          <w:spacing w:val="7"/>
          <w:sz w:val="24"/>
          <w:szCs w:val="24"/>
        </w:rPr>
        <w:t>Егоров В. Г. Н.В.Ашмарин как исследователь чувашского языка. – Чебоксары,1948</w:t>
      </w:r>
      <w:r w:rsidRPr="00BE1EDB">
        <w:rPr>
          <w:rFonts w:ascii="Times New Roman" w:hAnsi="Times New Roman"/>
          <w:color w:val="000000"/>
          <w:spacing w:val="-1"/>
          <w:sz w:val="24"/>
          <w:szCs w:val="24"/>
        </w:rPr>
        <w:t>.</w:t>
      </w:r>
    </w:p>
    <w:p w:rsidR="00BE1EDB" w:rsidRPr="00BE1EDB" w:rsidRDefault="00BE1EDB" w:rsidP="009E0309">
      <w:pPr>
        <w:pStyle w:val="a7"/>
        <w:numPr>
          <w:ilvl w:val="0"/>
          <w:numId w:val="4"/>
        </w:numPr>
        <w:shd w:val="clear" w:color="auto" w:fill="FFFFFF"/>
        <w:spacing w:after="0" w:line="240" w:lineRule="auto"/>
        <w:ind w:left="0" w:firstLine="284"/>
        <w:jc w:val="both"/>
        <w:rPr>
          <w:rFonts w:ascii="Times New Roman" w:hAnsi="Times New Roman"/>
          <w:color w:val="000000"/>
          <w:sz w:val="24"/>
          <w:szCs w:val="24"/>
        </w:rPr>
      </w:pPr>
      <w:r w:rsidRPr="00BE1EDB">
        <w:rPr>
          <w:rFonts w:ascii="Times New Roman" w:hAnsi="Times New Roman"/>
          <w:color w:val="000000"/>
          <w:spacing w:val="3"/>
          <w:sz w:val="24"/>
          <w:szCs w:val="24"/>
        </w:rPr>
        <w:t>Месарош Д. Памятники старой чувашской веры. - Чебоксары, 2000.</w:t>
      </w:r>
    </w:p>
    <w:p w:rsidR="00BE1EDB" w:rsidRPr="00BE1EDB" w:rsidRDefault="00BE1EDB" w:rsidP="009E0309">
      <w:pPr>
        <w:pStyle w:val="a7"/>
        <w:spacing w:after="0" w:line="240" w:lineRule="auto"/>
        <w:jc w:val="both"/>
        <w:rPr>
          <w:rFonts w:ascii="Times New Roman" w:hAnsi="Times New Roman"/>
          <w:sz w:val="24"/>
          <w:szCs w:val="24"/>
        </w:rPr>
      </w:pPr>
    </w:p>
    <w:p w:rsidR="00BE1EDB" w:rsidRPr="00BE1EDB" w:rsidRDefault="00BE1EDB" w:rsidP="009E0309">
      <w:pPr>
        <w:pStyle w:val="a7"/>
        <w:spacing w:after="0" w:line="240" w:lineRule="auto"/>
        <w:jc w:val="center"/>
        <w:rPr>
          <w:rFonts w:ascii="Times New Roman" w:hAnsi="Times New Roman"/>
          <w:sz w:val="24"/>
          <w:szCs w:val="24"/>
        </w:rPr>
      </w:pPr>
    </w:p>
    <w:p w:rsidR="00BE1EDB" w:rsidRPr="00C0761F" w:rsidRDefault="00BE1EDB" w:rsidP="009E0309">
      <w:pPr>
        <w:pStyle w:val="a3"/>
        <w:jc w:val="center"/>
        <w:rPr>
          <w:sz w:val="24"/>
          <w:szCs w:val="24"/>
        </w:rPr>
      </w:pPr>
    </w:p>
    <w:sectPr w:rsidR="00BE1EDB" w:rsidRPr="00C0761F" w:rsidSect="009E030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C7" w:rsidRDefault="005612C7" w:rsidP="00A75EBE">
      <w:pPr>
        <w:spacing w:after="0" w:line="240" w:lineRule="auto"/>
      </w:pPr>
      <w:r>
        <w:separator/>
      </w:r>
    </w:p>
  </w:endnote>
  <w:endnote w:type="continuationSeparator" w:id="1">
    <w:p w:rsidR="005612C7" w:rsidRDefault="005612C7" w:rsidP="00A7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C7" w:rsidRDefault="005612C7" w:rsidP="00A75EBE">
      <w:pPr>
        <w:spacing w:after="0" w:line="240" w:lineRule="auto"/>
      </w:pPr>
      <w:r>
        <w:separator/>
      </w:r>
    </w:p>
  </w:footnote>
  <w:footnote w:type="continuationSeparator" w:id="1">
    <w:p w:rsidR="005612C7" w:rsidRDefault="005612C7" w:rsidP="00A7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B12"/>
    <w:multiLevelType w:val="hybridMultilevel"/>
    <w:tmpl w:val="FE6C4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B6EBC"/>
    <w:multiLevelType w:val="hybridMultilevel"/>
    <w:tmpl w:val="9D58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710C7"/>
    <w:multiLevelType w:val="hybridMultilevel"/>
    <w:tmpl w:val="B97EA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30030"/>
    <w:multiLevelType w:val="hybridMultilevel"/>
    <w:tmpl w:val="9790F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CC0BA9"/>
    <w:rsid w:val="00072E6A"/>
    <w:rsid w:val="0017058B"/>
    <w:rsid w:val="001A0F82"/>
    <w:rsid w:val="001C3EC5"/>
    <w:rsid w:val="001C6F3A"/>
    <w:rsid w:val="004521F5"/>
    <w:rsid w:val="0045262C"/>
    <w:rsid w:val="00457E63"/>
    <w:rsid w:val="005612C7"/>
    <w:rsid w:val="006358FE"/>
    <w:rsid w:val="007A7F3F"/>
    <w:rsid w:val="007B65C2"/>
    <w:rsid w:val="00852852"/>
    <w:rsid w:val="008771EF"/>
    <w:rsid w:val="008D400E"/>
    <w:rsid w:val="008E19C9"/>
    <w:rsid w:val="009E0309"/>
    <w:rsid w:val="009E397D"/>
    <w:rsid w:val="00A355F7"/>
    <w:rsid w:val="00A75EBE"/>
    <w:rsid w:val="00B209F7"/>
    <w:rsid w:val="00BE1EDB"/>
    <w:rsid w:val="00C0761F"/>
    <w:rsid w:val="00C15EE1"/>
    <w:rsid w:val="00CC0BA9"/>
    <w:rsid w:val="00D301E6"/>
    <w:rsid w:val="00F646A4"/>
    <w:rsid w:val="00FB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F3A"/>
    <w:pPr>
      <w:spacing w:after="0" w:line="240" w:lineRule="auto"/>
    </w:pPr>
  </w:style>
  <w:style w:type="paragraph" w:styleId="a4">
    <w:name w:val="Normal (Web)"/>
    <w:basedOn w:val="a"/>
    <w:uiPriority w:val="99"/>
    <w:unhideWhenUsed/>
    <w:rsid w:val="00A35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05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58B"/>
    <w:rPr>
      <w:rFonts w:ascii="Tahoma" w:hAnsi="Tahoma" w:cs="Tahoma"/>
      <w:sz w:val="16"/>
      <w:szCs w:val="16"/>
    </w:rPr>
  </w:style>
  <w:style w:type="paragraph" w:styleId="a7">
    <w:name w:val="List Paragraph"/>
    <w:basedOn w:val="a"/>
    <w:uiPriority w:val="34"/>
    <w:qFormat/>
    <w:rsid w:val="00BE1EDB"/>
    <w:pPr>
      <w:ind w:left="708"/>
    </w:pPr>
    <w:rPr>
      <w:rFonts w:ascii="Calibri" w:eastAsia="Calibri" w:hAnsi="Calibri" w:cs="Times New Roman"/>
    </w:rPr>
  </w:style>
  <w:style w:type="paragraph" w:styleId="a8">
    <w:name w:val="footer"/>
    <w:basedOn w:val="a"/>
    <w:link w:val="a9"/>
    <w:uiPriority w:val="99"/>
    <w:unhideWhenUsed/>
    <w:rsid w:val="00A75EBE"/>
    <w:pPr>
      <w:tabs>
        <w:tab w:val="center" w:pos="4320"/>
        <w:tab w:val="right" w:pos="8640"/>
      </w:tabs>
    </w:pPr>
    <w:rPr>
      <w:rFonts w:eastAsiaTheme="minorEastAsia"/>
    </w:rPr>
  </w:style>
  <w:style w:type="character" w:customStyle="1" w:styleId="a9">
    <w:name w:val="Нижний колонтитул Знак"/>
    <w:basedOn w:val="a0"/>
    <w:link w:val="a8"/>
    <w:uiPriority w:val="99"/>
    <w:rsid w:val="00A75EBE"/>
    <w:rPr>
      <w:rFonts w:eastAsiaTheme="minorEastAsia"/>
    </w:rPr>
  </w:style>
</w:styles>
</file>

<file path=word/webSettings.xml><?xml version="1.0" encoding="utf-8"?>
<w:webSettings xmlns:r="http://schemas.openxmlformats.org/officeDocument/2006/relationships" xmlns:w="http://schemas.openxmlformats.org/wordprocessingml/2006/main">
  <w:divs>
    <w:div w:id="374013955">
      <w:bodyDiv w:val="1"/>
      <w:marLeft w:val="0"/>
      <w:marRight w:val="0"/>
      <w:marTop w:val="0"/>
      <w:marBottom w:val="0"/>
      <w:divBdr>
        <w:top w:val="none" w:sz="0" w:space="0" w:color="auto"/>
        <w:left w:val="none" w:sz="0" w:space="0" w:color="auto"/>
        <w:bottom w:val="none" w:sz="0" w:space="0" w:color="auto"/>
        <w:right w:val="none" w:sz="0" w:space="0" w:color="auto"/>
      </w:divBdr>
    </w:div>
    <w:div w:id="424763431">
      <w:bodyDiv w:val="1"/>
      <w:marLeft w:val="0"/>
      <w:marRight w:val="0"/>
      <w:marTop w:val="0"/>
      <w:marBottom w:val="0"/>
      <w:divBdr>
        <w:top w:val="none" w:sz="0" w:space="0" w:color="auto"/>
        <w:left w:val="none" w:sz="0" w:space="0" w:color="auto"/>
        <w:bottom w:val="none" w:sz="0" w:space="0" w:color="auto"/>
        <w:right w:val="none" w:sz="0" w:space="0" w:color="auto"/>
      </w:divBdr>
    </w:div>
    <w:div w:id="536163200">
      <w:bodyDiv w:val="1"/>
      <w:marLeft w:val="0"/>
      <w:marRight w:val="0"/>
      <w:marTop w:val="0"/>
      <w:marBottom w:val="0"/>
      <w:divBdr>
        <w:top w:val="none" w:sz="0" w:space="0" w:color="auto"/>
        <w:left w:val="none" w:sz="0" w:space="0" w:color="auto"/>
        <w:bottom w:val="none" w:sz="0" w:space="0" w:color="auto"/>
        <w:right w:val="none" w:sz="0" w:space="0" w:color="auto"/>
      </w:divBdr>
    </w:div>
    <w:div w:id="677392399">
      <w:bodyDiv w:val="1"/>
      <w:marLeft w:val="0"/>
      <w:marRight w:val="0"/>
      <w:marTop w:val="0"/>
      <w:marBottom w:val="0"/>
      <w:divBdr>
        <w:top w:val="none" w:sz="0" w:space="0" w:color="auto"/>
        <w:left w:val="none" w:sz="0" w:space="0" w:color="auto"/>
        <w:bottom w:val="none" w:sz="0" w:space="0" w:color="auto"/>
        <w:right w:val="none" w:sz="0" w:space="0" w:color="auto"/>
      </w:divBdr>
    </w:div>
    <w:div w:id="17529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otX val="30"/>
      <c:depthPercent val="100"/>
      <c:perspective val="30"/>
    </c:view3D>
    <c:plotArea>
      <c:layout>
        <c:manualLayout>
          <c:layoutTarget val="inner"/>
          <c:xMode val="edge"/>
          <c:yMode val="edge"/>
          <c:x val="9.6358123868580517E-2"/>
          <c:y val="3.3576642335766432E-2"/>
          <c:w val="0.88969066050554868"/>
          <c:h val="0.8207342519685058"/>
        </c:manualLayout>
      </c:layout>
      <c:bar3DChart>
        <c:barDir val="col"/>
        <c:grouping val="clustered"/>
        <c:ser>
          <c:idx val="0"/>
          <c:order val="0"/>
          <c:tx>
            <c:strRef>
              <c:f>Лист1!$B$1</c:f>
              <c:strCache>
                <c:ptCount val="1"/>
                <c:pt idx="0">
                  <c:v>Продажи</c:v>
                </c:pt>
              </c:strCache>
            </c:strRef>
          </c:tx>
          <c:dPt>
            <c:idx val="0"/>
            <c:spPr>
              <a:solidFill>
                <a:srgbClr val="00B050"/>
              </a:solidFill>
            </c:spPr>
          </c:dPt>
          <c:dPt>
            <c:idx val="1"/>
            <c:spPr>
              <a:solidFill>
                <a:schemeClr val="accent1">
                  <a:lumMod val="75000"/>
                </a:schemeClr>
              </a:solidFill>
            </c:spPr>
          </c:dPt>
          <c:dPt>
            <c:idx val="2"/>
            <c:spPr>
              <a:solidFill>
                <a:srgbClr val="7030A0"/>
              </a:solidFill>
            </c:spPr>
          </c:dPt>
          <c:cat>
            <c:strRef>
              <c:f>Лист1!$A$2:$A$5</c:f>
              <c:strCache>
                <c:ptCount val="3"/>
                <c:pt idx="0">
                  <c:v>Знают  о нем 5</c:v>
                </c:pt>
                <c:pt idx="1">
                  <c:v> Слышали 6</c:v>
                </c:pt>
                <c:pt idx="2">
                  <c:v>Совсем не знают 24</c:v>
                </c:pt>
              </c:strCache>
            </c:strRef>
          </c:cat>
          <c:val>
            <c:numRef>
              <c:f>Лист1!$B$2:$B$5</c:f>
              <c:numCache>
                <c:formatCode>General</c:formatCode>
                <c:ptCount val="4"/>
                <c:pt idx="0">
                  <c:v>5</c:v>
                </c:pt>
                <c:pt idx="1">
                  <c:v>6</c:v>
                </c:pt>
                <c:pt idx="2">
                  <c:v>24</c:v>
                </c:pt>
              </c:numCache>
            </c:numRef>
          </c:val>
        </c:ser>
        <c:shape val="box"/>
        <c:axId val="63091456"/>
        <c:axId val="64049920"/>
        <c:axId val="0"/>
      </c:bar3DChart>
      <c:catAx>
        <c:axId val="63091456"/>
        <c:scaling>
          <c:orientation val="minMax"/>
        </c:scaling>
        <c:axPos val="b"/>
        <c:numFmt formatCode="General" sourceLinked="1"/>
        <c:tickLblPos val="nextTo"/>
        <c:txPr>
          <a:bodyPr/>
          <a:lstStyle/>
          <a:p>
            <a:pPr>
              <a:defRPr>
                <a:solidFill>
                  <a:schemeClr val="tx2">
                    <a:lumMod val="10000"/>
                  </a:schemeClr>
                </a:solidFill>
              </a:defRPr>
            </a:pPr>
            <a:endParaRPr lang="ru-RU"/>
          </a:p>
        </c:txPr>
        <c:crossAx val="64049920"/>
        <c:crosses val="autoZero"/>
        <c:auto val="1"/>
        <c:lblAlgn val="ctr"/>
        <c:lblOffset val="100"/>
      </c:catAx>
      <c:valAx>
        <c:axId val="64049920"/>
        <c:scaling>
          <c:orientation val="minMax"/>
        </c:scaling>
        <c:axPos val="l"/>
        <c:majorGridlines/>
        <c:numFmt formatCode="General" sourceLinked="1"/>
        <c:tickLblPos val="nextTo"/>
        <c:txPr>
          <a:bodyPr/>
          <a:lstStyle/>
          <a:p>
            <a:pPr>
              <a:defRPr>
                <a:solidFill>
                  <a:schemeClr val="tx2">
                    <a:lumMod val="10000"/>
                  </a:schemeClr>
                </a:solidFill>
              </a:defRPr>
            </a:pPr>
            <a:endParaRPr lang="ru-RU"/>
          </a:p>
        </c:txPr>
        <c:crossAx val="63091456"/>
        <c:crosses val="autoZero"/>
        <c:crossBetween val="between"/>
      </c:valAx>
      <c:spPr>
        <a:noFill/>
        <a:ln w="25401">
          <a:noFill/>
        </a:ln>
      </c:spPr>
    </c:plotArea>
    <c:plotVisOnly val="1"/>
    <c:dispBlanksAs val="gap"/>
  </c:chart>
  <c:txPr>
    <a:bodyPr/>
    <a:lstStyle/>
    <a:p>
      <a:pPr>
        <a:defRPr sz="180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3A8ABF-C56C-4BD0-850E-E902D38F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2011-02-24T14:01:00Z</dcterms:created>
  <dcterms:modified xsi:type="dcterms:W3CDTF">2011-02-24T19:35:00Z</dcterms:modified>
</cp:coreProperties>
</file>