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CE" w:rsidRPr="00922285" w:rsidRDefault="001804BC" w:rsidP="00037149">
      <w:pPr>
        <w:jc w:val="center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В</w:t>
      </w:r>
      <w:r w:rsidR="002C7B70" w:rsidRPr="0092228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оспитательн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ые</w:t>
      </w:r>
      <w:r w:rsidR="002C7B70" w:rsidRPr="00922285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мероприяти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я как способ развития творческих способностей</w:t>
      </w:r>
      <w:bookmarkStart w:id="0" w:name="_GoBack"/>
      <w:bookmarkEnd w:id="0"/>
    </w:p>
    <w:p w:rsidR="00DB37F0" w:rsidRPr="0072764F" w:rsidRDefault="00AD0214" w:rsidP="00DB37F0">
      <w:pPr>
        <w:shd w:val="clear" w:color="auto" w:fill="FFFFFF"/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85E2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Жизнь в эпоху на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учно-технического прогресса ста</w:t>
      </w:r>
      <w:r w:rsidRPr="00E85E2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новится все разнообразнее и сложнее. И она требует от человек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не шаблонных, привычных дейст</w:t>
      </w:r>
      <w:r w:rsidRPr="00E85E2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вий, а подвижности, гибкости мышления, быстрой ориентации и адаптации к новым условиям, творческого подхода к решению больших и малых проблем. </w:t>
      </w:r>
      <w:r w:rsidR="00DB37F0" w:rsidRPr="0072764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Современная система образования всё больше ориентируется на подготовку молодого поколения к реальной жизни.  </w:t>
      </w:r>
      <w:r w:rsidR="000D7651"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каждым годом  в образовании увеличивается стремление к развитию т</w:t>
      </w:r>
      <w:r w:rsidR="000D76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ворческих способностей учащихся, с помощью </w:t>
      </w:r>
      <w:r w:rsidR="000D7651" w:rsidRPr="000D76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D76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которых</w:t>
      </w:r>
      <w:r w:rsidR="00DB37F0"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D76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человек способен </w:t>
      </w:r>
      <w:r w:rsidR="00DB37F0"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самостоятельно принимать решения, осоз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нанно осуществлять свой выбор, </w:t>
      </w:r>
      <w:r w:rsidR="00DB37F0"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нестандартно мыслить, создавать что-либо новое, необычное. </w:t>
      </w:r>
    </w:p>
    <w:p w:rsidR="00A308C5" w:rsidRPr="0072764F" w:rsidRDefault="00134350" w:rsidP="00A308C5">
      <w:pPr>
        <w:shd w:val="clear" w:color="auto" w:fill="FFFFFF"/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r w:rsidR="00A308C5"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оциальный заказ, направленный на </w:t>
      </w:r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развитие этих способностей </w:t>
      </w:r>
      <w:r w:rsidR="00A308C5"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реализуются не только школой, но и учреждениями дополнительного образования детей, которые </w:t>
      </w:r>
      <w:r w:rsidR="000D76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обладают рядом преимуществ в данном вопросе. Самое основное преимущество в том, что у ребёнка пришедшего заниматься в учреждение дополнительного образования уже есть собственная мотивация.</w:t>
      </w:r>
    </w:p>
    <w:p w:rsidR="00F10ABC" w:rsidRPr="0072764F" w:rsidRDefault="00F10ABC" w:rsidP="00A308C5">
      <w:pPr>
        <w:shd w:val="clear" w:color="auto" w:fill="FFFFFF"/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хочу рассказать о развитии творческих и креативных способностей учащихся через организацию и проведение воспитательных мероприятий в театральной студии «Бенефис».</w:t>
      </w:r>
    </w:p>
    <w:p w:rsidR="00F10ABC" w:rsidRPr="0072764F" w:rsidRDefault="00F10ABC" w:rsidP="00F10ABC">
      <w:pPr>
        <w:shd w:val="clear" w:color="auto" w:fill="FFFFFF"/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Для начала необходимо разобраться с понятиями творчество и креативность. </w:t>
      </w:r>
    </w:p>
    <w:p w:rsidR="00F10ABC" w:rsidRPr="0072764F" w:rsidRDefault="00F10ABC" w:rsidP="00F10ABC">
      <w:pPr>
        <w:shd w:val="clear" w:color="auto" w:fill="FFFFFF"/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Творчество</w:t>
      </w:r>
      <w:r w:rsid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процесс деятельности, создающий качественно новые материальные и духовные ценности или итог создания объективно нового. Основной критерий, отличающий творчество от изготовления (производства) — уникальность его результата. Результат творчества невозможно прямо вывести из начальных условий. Никто, кроме, возможно, автора, не может получить в точности такой же результат, если создать для него ту же исходную ситуацию. Таким образом, в процессе творчества автор вкладывает в материал некие несводимые к трудовым операциям или логическому выводу возможности, выражает в конечном </w:t>
      </w:r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результате какие-то аспекты своей личности. Именно этот факт придаёт продуктам творчества дополнительную ценность в сравнении с продуктами производства.</w:t>
      </w:r>
    </w:p>
    <w:p w:rsidR="00F10ABC" w:rsidRPr="0072764F" w:rsidRDefault="00F10ABC" w:rsidP="00C5761D">
      <w:pPr>
        <w:shd w:val="clear" w:color="auto" w:fill="FFFFFF"/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Креативность</w:t>
      </w:r>
      <w:r w:rsid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(от англ. </w:t>
      </w:r>
      <w:proofErr w:type="spellStart"/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create</w:t>
      </w:r>
      <w:proofErr w:type="spellEnd"/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— создавать, творить) — творческие способности индивида, </w:t>
      </w:r>
      <w:r w:rsidR="00C5761D" w:rsidRPr="000926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способность особого рода — порождать необычные идеи, отклоняться в мышлении от традиционных схем, быстр</w:t>
      </w:r>
      <w:r w:rsidR="00C57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разрешать проблемные ситуации</w:t>
      </w:r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Согласно американскому психологу Абрахаму </w:t>
      </w:r>
      <w:proofErr w:type="spellStart"/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Маслоу</w:t>
      </w:r>
      <w:proofErr w:type="spellEnd"/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— это творческая направленность, врождённо свойственная всем, но теряемая большинством под воздействием сложившейся системы воспитания, образования и социальной практики.</w:t>
      </w:r>
      <w:r w:rsidR="0009266E" w:rsidRPr="000926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 я уже говорила, под т</w:t>
      </w:r>
      <w:r w:rsidR="00C57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ермином креативность понимается. </w:t>
      </w:r>
    </w:p>
    <w:p w:rsidR="00F10ABC" w:rsidRPr="0072764F" w:rsidRDefault="0072764F" w:rsidP="00F10ABC">
      <w:pPr>
        <w:shd w:val="clear" w:color="auto" w:fill="FFFFFF"/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Поскольку креативность, это творческие способности человека, необходимо сначала поговорить о творчестве.</w:t>
      </w:r>
    </w:p>
    <w:p w:rsidR="004567E7" w:rsidRPr="0072764F" w:rsidRDefault="0072764F" w:rsidP="004567E7">
      <w:pPr>
        <w:shd w:val="clear" w:color="auto" w:fill="FFFFFF"/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Многие годы было принято сч</w:t>
      </w:r>
      <w:r w:rsidR="00AD02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итать, что человек либо рождается творческим</w:t>
      </w:r>
      <w:r w:rsidRPr="0072764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либо нет. В наше время исследования показали, что почти все могут развить в себе творческое начало. Творчество — это не талант, а способ действия, модель поведения. Каждый может научиться действовать более творчески.</w:t>
      </w:r>
      <w:r w:rsidRPr="0072764F">
        <w:rPr>
          <w:rFonts w:ascii="Times New Roman" w:hAnsi="Times New Roman" w:cs="Times New Roman"/>
          <w:sz w:val="32"/>
          <w:szCs w:val="32"/>
        </w:rPr>
        <w:t xml:space="preserve"> </w:t>
      </w:r>
      <w:r w:rsidR="000D76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Отсюда следует, что р</w:t>
      </w:r>
      <w:r w:rsidR="004567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азви</w:t>
      </w:r>
      <w:r w:rsidR="00AD02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вать</w:t>
      </w:r>
      <w:r w:rsidR="004567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творческие способности</w:t>
      </w:r>
      <w:r w:rsidR="00AD021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учащихся возможно и необходимо</w:t>
      </w:r>
      <w:r w:rsidR="004567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Главный вопрос: «Как?». Существует огромное количество разработок, методов, упражнений. </w:t>
      </w:r>
    </w:p>
    <w:p w:rsidR="009C6F17" w:rsidRDefault="00AD0214" w:rsidP="00DE10C9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 нам в театральную студию приходят учащиеся уже с имеющимися у них творческими способностями. </w:t>
      </w:r>
      <w:r w:rsidR="00DE10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Нам </w:t>
      </w:r>
      <w:r w:rsidR="00305B2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только </w:t>
      </w:r>
      <w:r w:rsidR="00DE10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необходимо способствовать их дальнейшему развитию. Это происходит ежедневно на занятиях театральным творчеством, поскольку вся учебная деятельность в театре способствует развитию творческих способностей через задания, упражнения</w:t>
      </w:r>
      <w:r w:rsidR="006A03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ре</w:t>
      </w:r>
      <w:r w:rsidR="00DE10C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петиции.</w:t>
      </w:r>
    </w:p>
    <w:p w:rsidR="00305B21" w:rsidRDefault="00305B21" w:rsidP="00305B21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Эффективного</w:t>
      </w:r>
      <w:r w:rsidR="000D765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развития креативных способностей учащихся в отличие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творческих на учебных занятиях, достичь сложно.</w:t>
      </w:r>
    </w:p>
    <w:p w:rsidR="00305B21" w:rsidRDefault="00305B21" w:rsidP="00305B21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Следует сказать, что для развития креативности необходимы определённые условия:</w:t>
      </w:r>
    </w:p>
    <w:p w:rsidR="00305B21" w:rsidRDefault="00305B21" w:rsidP="00305B21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-интерес (собственная мотивация)</w:t>
      </w:r>
    </w:p>
    <w:p w:rsidR="00305B21" w:rsidRDefault="00305B21" w:rsidP="00305B21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-свобода творчества учащегося</w:t>
      </w:r>
    </w:p>
    <w:p w:rsidR="00305B21" w:rsidRDefault="00305B21" w:rsidP="00305B21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-отсутствие оценивания</w:t>
      </w:r>
    </w:p>
    <w:p w:rsidR="00305B21" w:rsidRDefault="00305B21" w:rsidP="00305B21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-ликвидация стандартов, правил, заданных условий.</w:t>
      </w:r>
    </w:p>
    <w:p w:rsidR="00CE153D" w:rsidRDefault="00CE153D" w:rsidP="004C60F5">
      <w:pPr>
        <w:shd w:val="clear" w:color="auto" w:fill="FFFFFF"/>
        <w:spacing w:before="100" w:beforeAutospacing="1" w:after="100" w:afterAutospacing="1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Очень сложно на учебных занятиях создать все эти условия для учащихся. </w:t>
      </w:r>
      <w:r w:rsidR="00536D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</w:t>
      </w:r>
      <w:r w:rsidR="008B7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рамках урока</w:t>
      </w:r>
      <w:r w:rsidR="00536D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ребята</w:t>
      </w:r>
      <w:r w:rsidR="008B7D9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выполняют предложенные педагогом задания</w:t>
      </w:r>
      <w:r w:rsidR="00536D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согласно теме урока, а значит говорить о ликвидации правил и стандартов бессмысленно и невозможно. </w:t>
      </w:r>
      <w:r w:rsidR="0082000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Свобода творчества учащихся также часто притесняется на уроках. Поскольку педагог, создавая тот или иной творческий продукт, будь то танец, художественная выставка или спектакль стремится к определённому уровню и высокому результату. Ведь творчество</w:t>
      </w:r>
      <w:r w:rsidR="00F2082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r w:rsidR="0082000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создаваемое в наших коллективах оценивается. И когда на суд жюри или творческой комиссии мы представляем итог своей годовой работы в виде спектакля, например, то оцениваются не творческие спос</w:t>
      </w:r>
      <w:r w:rsidR="00F2082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обности  учащихся в отдельности, а </w:t>
      </w:r>
      <w:r w:rsidR="0082000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уровень работы коллектива в целом. Поэтому в процессе учебных занятий часто приходится отвергать бредовые идеи ребят</w:t>
      </w:r>
      <w:r w:rsidR="004C6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0926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</w:t>
      </w:r>
      <w:r w:rsidR="004C6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что </w:t>
      </w:r>
      <w:proofErr w:type="gramStart"/>
      <w:r w:rsidR="004C6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допустимо</w:t>
      </w:r>
      <w:proofErr w:type="gramEnd"/>
      <w:r w:rsidR="004C60F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 развитии креативных способностей)</w:t>
      </w:r>
      <w:r w:rsidR="0082000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ставить их в определённые условия и оценивать их работу.</w:t>
      </w:r>
    </w:p>
    <w:p w:rsidR="004C60F5" w:rsidRDefault="004C60F5" w:rsidP="004C60F5">
      <w:pPr>
        <w:shd w:val="clear" w:color="auto" w:fill="FFFFFF"/>
        <w:spacing w:before="100" w:beforeAutospacing="1" w:after="100" w:afterAutospacing="1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Воспитательные мероприятия являются благодатной средой для развития креативных способностей учащихся. Все условия, о которых говорилось ранее, легко выполнимы.</w:t>
      </w:r>
    </w:p>
    <w:p w:rsidR="0009266E" w:rsidRDefault="0009266E" w:rsidP="004C60F5">
      <w:pPr>
        <w:shd w:val="clear" w:color="auto" w:fill="FFFFFF"/>
        <w:spacing w:before="100" w:beforeAutospacing="1" w:after="100" w:afterAutospacing="1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Приведу пример на основе нашего уже традиционного праздника «Подарочки для мамочки», который</w:t>
      </w:r>
      <w:r w:rsidR="00AE7B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ежегодно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проходит в конце ноября и посвящён дню Матери.</w:t>
      </w:r>
    </w:p>
    <w:p w:rsidR="00C5761D" w:rsidRDefault="0009266E" w:rsidP="00AE7BC8">
      <w:pPr>
        <w:shd w:val="clear" w:color="auto" w:fill="FFFFFF"/>
        <w:spacing w:before="100" w:beforeAutospacing="1" w:after="100" w:afterAutospacing="1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Родилось мероприятие в 2006 году. Мы рассказали ребятам </w:t>
      </w:r>
      <w:r w:rsidR="00C57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празднике, а они предложили сделать в честь него небольшую поздравительную программу для мам. Мы,  согласились и не стали вмешиваться. Вся программа была разработана, придумана, отрепетирована и показана самими учащимися.  Результат нас поразил.</w:t>
      </w:r>
      <w:r w:rsidR="00C57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Программа состояла из </w:t>
      </w:r>
      <w:r w:rsidR="00C576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нескольких поздравительных номеров: песен, танцев, театральных миниатюр, которые объявляли ведущие. </w:t>
      </w:r>
      <w:r w:rsidR="00AE7B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Всё было достаточно слаженно, продуманно и интересно.</w:t>
      </w:r>
    </w:p>
    <w:p w:rsidR="0009266E" w:rsidRDefault="00C5761D" w:rsidP="00C5761D">
      <w:pPr>
        <w:shd w:val="clear" w:color="auto" w:fill="FFFFFF"/>
        <w:spacing w:before="100" w:beforeAutospacing="1" w:after="100" w:afterAutospacing="1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Учащиеся, которые на занятиях особо не выделялись,  на этом празднике раскрылись для</w:t>
      </w:r>
      <w:r w:rsidR="00C358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C3582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как творческие, инициативные личности.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AE7BC8" w:rsidRDefault="00C5761D" w:rsidP="00AE7BC8">
      <w:pPr>
        <w:shd w:val="clear" w:color="auto" w:fill="FFFFFF"/>
        <w:spacing w:before="100" w:beforeAutospacing="1" w:after="100" w:afterAutospacing="1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следующем году праздник, по инициативе учащихся повторился. </w:t>
      </w:r>
      <w:r w:rsidR="00AE7B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Прошел он более масштабно. Ребята предложили добавить к празднику ещё и посвящение младших учащихся в театралы, поскольку это начало года. Праздник стал более длительным, зрителей добавилось, </w:t>
      </w:r>
      <w:proofErr w:type="gramStart"/>
      <w:r w:rsidR="00AE7B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proofErr w:type="gramEnd"/>
      <w:r w:rsidR="00AE7BC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анализируя мероприятие было принято совместное решение проводить его не в кабинете, а в зрительном зале. </w:t>
      </w:r>
    </w:p>
    <w:p w:rsidR="00C35828" w:rsidRDefault="00C35828" w:rsidP="00C35828">
      <w:pPr>
        <w:shd w:val="clear" w:color="auto" w:fill="FFFFFF"/>
        <w:spacing w:before="100" w:beforeAutospacing="1" w:after="100" w:afterAutospacing="1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Сейчас праздник «Подарочки для мамочки» неотъемлемая часть деятельности театральной студии. На первых занятиях после летних каникул, учащиеся распределяют обязанности по работе над праздником. </w:t>
      </w:r>
    </w:p>
    <w:p w:rsidR="00C35828" w:rsidRDefault="00C35828" w:rsidP="00C35828">
      <w:pPr>
        <w:shd w:val="clear" w:color="auto" w:fill="FFFFFF"/>
        <w:spacing w:before="100" w:beforeAutospacing="1" w:after="100" w:afterAutospacing="1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Выпускники всегда организуют посвящение в театралы, тем самым передавая как бы эстафетную палочку младшим учащимся.</w:t>
      </w:r>
    </w:p>
    <w:p w:rsidR="00C35828" w:rsidRDefault="00C35828" w:rsidP="00C35828">
      <w:pPr>
        <w:shd w:val="clear" w:color="auto" w:fill="FFFFFF"/>
        <w:spacing w:before="100" w:beforeAutospacing="1" w:after="100" w:afterAutospacing="1" w:line="240" w:lineRule="atLeast"/>
        <w:ind w:left="708"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Выбирается инициативная группа, которая работает над ведением самого праздника и созданием сюжетной линии. Остальные группы готовят собственные капустники. Самостоятельно репетируют в учебные и свободные часы. Самостоятельно составляют звуковые и световые партитуры к номерам и объясняют их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светорежиссёрам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Дворца. После проводится несколько сводных и генеральных репетиций, где инициативная группа собирает все подготовленные номера в единую программу, объединяет их общим сюжетом</w:t>
      </w:r>
      <w:r w:rsidR="001D16C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Педагоги всегда находятся рядом, но не вмешиваются. Перед началом мероприятия мы напоминаем зрителям. Что праздник придуман и организован ребятами самостоятельно, просим не быть строгими к творчеству ребят. </w:t>
      </w:r>
    </w:p>
    <w:p w:rsidR="00AD0214" w:rsidRDefault="001D16CD" w:rsidP="004567E7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ab/>
        <w:t>Все условия, способствующие развитию креативных способностей,  о которых говорилось ранее, легко выполнимы  при организации и проведении данного мероприятия.</w:t>
      </w:r>
    </w:p>
    <w:p w:rsidR="001D16CD" w:rsidRDefault="001D16CD" w:rsidP="004567E7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Приведу диагностику креативности по опроснику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Рензулли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проводимую в  начале и конце учебного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260"/>
      </w:tblGrid>
      <w:tr w:rsidR="001D16CD" w:rsidTr="001D16CD">
        <w:tc>
          <w:tcPr>
            <w:tcW w:w="1809" w:type="dxa"/>
          </w:tcPr>
          <w:p w:rsidR="001D16CD" w:rsidRDefault="001D16CD" w:rsidP="004567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№ группы</w:t>
            </w:r>
          </w:p>
        </w:tc>
        <w:tc>
          <w:tcPr>
            <w:tcW w:w="2977" w:type="dxa"/>
          </w:tcPr>
          <w:p w:rsidR="001D16CD" w:rsidRDefault="001D16CD" w:rsidP="004567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Средний бал креативности в группе на начало 2013-2014 уч. года</w:t>
            </w:r>
          </w:p>
        </w:tc>
        <w:tc>
          <w:tcPr>
            <w:tcW w:w="3260" w:type="dxa"/>
          </w:tcPr>
          <w:p w:rsidR="001D16CD" w:rsidRDefault="001D16CD" w:rsidP="00460D9C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Средний бал креативности в группе </w:t>
            </w:r>
            <w:r w:rsidR="00460D9C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 конце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2013-2014  уч. года</w:t>
            </w:r>
          </w:p>
        </w:tc>
      </w:tr>
      <w:tr w:rsidR="001D16CD" w:rsidTr="001D16CD">
        <w:tc>
          <w:tcPr>
            <w:tcW w:w="1809" w:type="dxa"/>
          </w:tcPr>
          <w:p w:rsidR="001D16CD" w:rsidRDefault="001D16CD" w:rsidP="004567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77" w:type="dxa"/>
          </w:tcPr>
          <w:p w:rsidR="001D16CD" w:rsidRDefault="00AB101F" w:rsidP="00AB10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23.8</w:t>
            </w:r>
          </w:p>
        </w:tc>
        <w:tc>
          <w:tcPr>
            <w:tcW w:w="3260" w:type="dxa"/>
          </w:tcPr>
          <w:p w:rsidR="001D16CD" w:rsidRDefault="00AB101F" w:rsidP="00AB10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24.3</w:t>
            </w:r>
          </w:p>
        </w:tc>
      </w:tr>
      <w:tr w:rsidR="001D16CD" w:rsidTr="001D16CD">
        <w:tc>
          <w:tcPr>
            <w:tcW w:w="1809" w:type="dxa"/>
          </w:tcPr>
          <w:p w:rsidR="001D16CD" w:rsidRDefault="001D16CD" w:rsidP="004567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977" w:type="dxa"/>
          </w:tcPr>
          <w:p w:rsidR="001D16CD" w:rsidRDefault="00AB101F" w:rsidP="004567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24.4</w:t>
            </w:r>
          </w:p>
        </w:tc>
        <w:tc>
          <w:tcPr>
            <w:tcW w:w="3260" w:type="dxa"/>
          </w:tcPr>
          <w:p w:rsidR="001D16CD" w:rsidRDefault="00AB101F" w:rsidP="004567E7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24.9</w:t>
            </w:r>
          </w:p>
        </w:tc>
      </w:tr>
      <w:tr w:rsidR="001D16CD" w:rsidTr="001D16CD">
        <w:tc>
          <w:tcPr>
            <w:tcW w:w="1809" w:type="dxa"/>
          </w:tcPr>
          <w:p w:rsidR="001D16CD" w:rsidRDefault="001D16CD" w:rsidP="00CB4F19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977" w:type="dxa"/>
          </w:tcPr>
          <w:p w:rsidR="001D16CD" w:rsidRDefault="00AB101F" w:rsidP="00CB4F19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23.9</w:t>
            </w:r>
          </w:p>
        </w:tc>
        <w:tc>
          <w:tcPr>
            <w:tcW w:w="3260" w:type="dxa"/>
          </w:tcPr>
          <w:p w:rsidR="001D16CD" w:rsidRDefault="00AB101F" w:rsidP="00CB4F19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24.7</w:t>
            </w:r>
          </w:p>
        </w:tc>
      </w:tr>
      <w:tr w:rsidR="001D16CD" w:rsidTr="001D16CD">
        <w:tc>
          <w:tcPr>
            <w:tcW w:w="1809" w:type="dxa"/>
          </w:tcPr>
          <w:p w:rsidR="001D16CD" w:rsidRDefault="001D16CD" w:rsidP="003837E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977" w:type="dxa"/>
          </w:tcPr>
          <w:p w:rsidR="001D16CD" w:rsidRDefault="00AB101F" w:rsidP="003837E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31.4</w:t>
            </w:r>
          </w:p>
        </w:tc>
        <w:tc>
          <w:tcPr>
            <w:tcW w:w="3260" w:type="dxa"/>
          </w:tcPr>
          <w:p w:rsidR="001D16CD" w:rsidRDefault="00AB101F" w:rsidP="003837E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31.8</w:t>
            </w:r>
          </w:p>
        </w:tc>
      </w:tr>
      <w:tr w:rsidR="001D16CD" w:rsidTr="001D16CD">
        <w:tc>
          <w:tcPr>
            <w:tcW w:w="1809" w:type="dxa"/>
          </w:tcPr>
          <w:p w:rsidR="001D16CD" w:rsidRDefault="001D16CD" w:rsidP="00FC569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5</w:t>
            </w:r>
            <w:r w:rsidR="00AB101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(</w:t>
            </w:r>
            <w:r w:rsidR="00AB101F" w:rsidRPr="00AB10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1год </w:t>
            </w:r>
            <w:proofErr w:type="spellStart"/>
            <w:r w:rsidR="00AB101F" w:rsidRPr="00AB10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</w:t>
            </w:r>
            <w:proofErr w:type="spellEnd"/>
            <w:r w:rsidR="00AB101F" w:rsidRPr="00AB10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77" w:type="dxa"/>
          </w:tcPr>
          <w:p w:rsidR="001D16CD" w:rsidRDefault="00AB101F" w:rsidP="00AB10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20.6</w:t>
            </w:r>
          </w:p>
        </w:tc>
        <w:tc>
          <w:tcPr>
            <w:tcW w:w="3260" w:type="dxa"/>
          </w:tcPr>
          <w:p w:rsidR="001D16CD" w:rsidRDefault="00AB101F" w:rsidP="00FC569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21.8</w:t>
            </w:r>
          </w:p>
        </w:tc>
      </w:tr>
      <w:tr w:rsidR="001D16CD" w:rsidTr="001D16CD">
        <w:tc>
          <w:tcPr>
            <w:tcW w:w="1809" w:type="dxa"/>
          </w:tcPr>
          <w:p w:rsidR="001D16CD" w:rsidRDefault="001D16CD" w:rsidP="00B560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977" w:type="dxa"/>
          </w:tcPr>
          <w:p w:rsidR="001D16CD" w:rsidRDefault="00AB101F" w:rsidP="00AB101F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32.7</w:t>
            </w:r>
          </w:p>
        </w:tc>
        <w:tc>
          <w:tcPr>
            <w:tcW w:w="3260" w:type="dxa"/>
          </w:tcPr>
          <w:p w:rsidR="001D16CD" w:rsidRDefault="00AB101F" w:rsidP="00B560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32.9</w:t>
            </w:r>
          </w:p>
        </w:tc>
      </w:tr>
      <w:tr w:rsidR="001D16CD" w:rsidTr="001D16CD">
        <w:tc>
          <w:tcPr>
            <w:tcW w:w="1809" w:type="dxa"/>
          </w:tcPr>
          <w:p w:rsidR="001D16CD" w:rsidRDefault="001D16CD" w:rsidP="00B560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977" w:type="dxa"/>
          </w:tcPr>
          <w:p w:rsidR="001D16CD" w:rsidRDefault="00AB101F" w:rsidP="00B560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26.1</w:t>
            </w:r>
          </w:p>
        </w:tc>
        <w:tc>
          <w:tcPr>
            <w:tcW w:w="3260" w:type="dxa"/>
          </w:tcPr>
          <w:p w:rsidR="001D16CD" w:rsidRDefault="00AB101F" w:rsidP="00B56075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26.7</w:t>
            </w:r>
          </w:p>
        </w:tc>
      </w:tr>
    </w:tbl>
    <w:p w:rsidR="001D16CD" w:rsidRDefault="00AB101F" w:rsidP="004567E7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Таблица результатов креативности по опроснику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Рензулли</w:t>
      </w:r>
      <w:proofErr w:type="spellEnd"/>
    </w:p>
    <w:tbl>
      <w:tblPr>
        <w:tblW w:w="4568" w:type="pct"/>
        <w:jc w:val="center"/>
        <w:tblCellSpacing w:w="0" w:type="dxa"/>
        <w:tblInd w:w="-7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44"/>
        <w:gridCol w:w="1767"/>
      </w:tblGrid>
      <w:tr w:rsidR="003A589C" w:rsidRPr="00AB101F" w:rsidTr="003A589C">
        <w:trPr>
          <w:tblCellSpacing w:w="0" w:type="dxa"/>
          <w:jc w:val="center"/>
        </w:trPr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89C" w:rsidRPr="003A589C" w:rsidRDefault="003A589C" w:rsidP="00AB101F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Характеристика уровня креативности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89C" w:rsidRPr="00AB101F" w:rsidRDefault="003A589C" w:rsidP="00AB101F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баллы</w:t>
            </w:r>
          </w:p>
        </w:tc>
      </w:tr>
      <w:tr w:rsidR="00AB101F" w:rsidRPr="00AB101F" w:rsidTr="003A589C">
        <w:trPr>
          <w:tblCellSpacing w:w="0" w:type="dxa"/>
          <w:jc w:val="center"/>
        </w:trPr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01F" w:rsidRPr="00AB101F" w:rsidRDefault="00AB101F" w:rsidP="00AB101F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B101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Очень высокий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01F" w:rsidRPr="00AB101F" w:rsidRDefault="00AB101F" w:rsidP="00AB101F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B101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40–34</w:t>
            </w:r>
          </w:p>
        </w:tc>
      </w:tr>
      <w:tr w:rsidR="00AB101F" w:rsidRPr="00AB101F" w:rsidTr="003A589C">
        <w:trPr>
          <w:tblCellSpacing w:w="0" w:type="dxa"/>
          <w:jc w:val="center"/>
        </w:trPr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01F" w:rsidRPr="00AB101F" w:rsidRDefault="00AB101F" w:rsidP="00AB101F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B101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Высокий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01F" w:rsidRPr="00AB101F" w:rsidRDefault="00AB101F" w:rsidP="00AB101F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B101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33–27</w:t>
            </w:r>
          </w:p>
        </w:tc>
      </w:tr>
      <w:tr w:rsidR="00AB101F" w:rsidRPr="00AB101F" w:rsidTr="003A589C">
        <w:trPr>
          <w:tblCellSpacing w:w="0" w:type="dxa"/>
          <w:jc w:val="center"/>
        </w:trPr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01F" w:rsidRPr="00AB101F" w:rsidRDefault="00AB101F" w:rsidP="00AB101F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B101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Нормальный, средний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01F" w:rsidRPr="00AB101F" w:rsidRDefault="00AB101F" w:rsidP="00AB101F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B101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26–21</w:t>
            </w:r>
          </w:p>
        </w:tc>
      </w:tr>
      <w:tr w:rsidR="00AB101F" w:rsidRPr="00AB101F" w:rsidTr="003A589C">
        <w:trPr>
          <w:tblCellSpacing w:w="0" w:type="dxa"/>
          <w:jc w:val="center"/>
        </w:trPr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01F" w:rsidRPr="00AB101F" w:rsidRDefault="00AB101F" w:rsidP="00AB101F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B101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Низкий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01F" w:rsidRPr="00AB101F" w:rsidRDefault="00AB101F" w:rsidP="00AB101F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B101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20–16</w:t>
            </w:r>
          </w:p>
        </w:tc>
      </w:tr>
      <w:tr w:rsidR="00AB101F" w:rsidRPr="00AB101F" w:rsidTr="003A589C">
        <w:trPr>
          <w:tblCellSpacing w:w="0" w:type="dxa"/>
          <w:jc w:val="center"/>
        </w:trPr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01F" w:rsidRPr="00AB101F" w:rsidRDefault="00AB101F" w:rsidP="00AB101F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B101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Очень низкий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01F" w:rsidRPr="00AB101F" w:rsidRDefault="00AB101F" w:rsidP="00AB101F">
            <w:pPr>
              <w:shd w:val="clear" w:color="auto" w:fill="FFFFFF"/>
              <w:spacing w:before="100" w:beforeAutospacing="1" w:after="100" w:afterAutospacing="1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B101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15–10</w:t>
            </w:r>
          </w:p>
        </w:tc>
      </w:tr>
    </w:tbl>
    <w:p w:rsidR="006A03DE" w:rsidRPr="00C35828" w:rsidRDefault="004F3491" w:rsidP="007E163B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Используя метод наблюдения развития креативных способностей, могу сказать, что ребята, которые создают творческие номера самостоятельно впервые, стремятся где-то подглядеть, найти сценарий в интернете, прибегнуть к помощи и подсказкам других групп. </w:t>
      </w:r>
      <w:r w:rsidR="003506A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конце же учебного года, поучаствовав в нескольких воспитательных мероприятиях, они показывают номера и миниатюры собственного сочинения.</w:t>
      </w:r>
    </w:p>
    <w:sectPr w:rsidR="006A03DE" w:rsidRPr="00C3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94"/>
    <w:rsid w:val="00037149"/>
    <w:rsid w:val="0009266E"/>
    <w:rsid w:val="000D7651"/>
    <w:rsid w:val="00134350"/>
    <w:rsid w:val="001804BC"/>
    <w:rsid w:val="001D16CD"/>
    <w:rsid w:val="002C1744"/>
    <w:rsid w:val="002C7B70"/>
    <w:rsid w:val="00305B21"/>
    <w:rsid w:val="003506AE"/>
    <w:rsid w:val="003A589C"/>
    <w:rsid w:val="004567E7"/>
    <w:rsid w:val="00460D9C"/>
    <w:rsid w:val="004C60F5"/>
    <w:rsid w:val="004F3491"/>
    <w:rsid w:val="00526898"/>
    <w:rsid w:val="00536D6E"/>
    <w:rsid w:val="00606979"/>
    <w:rsid w:val="006A03DE"/>
    <w:rsid w:val="0072764F"/>
    <w:rsid w:val="00744D2E"/>
    <w:rsid w:val="007E163B"/>
    <w:rsid w:val="00820005"/>
    <w:rsid w:val="008B7D9B"/>
    <w:rsid w:val="008F2340"/>
    <w:rsid w:val="00901879"/>
    <w:rsid w:val="00922285"/>
    <w:rsid w:val="009C6F17"/>
    <w:rsid w:val="00A308C5"/>
    <w:rsid w:val="00AB101F"/>
    <w:rsid w:val="00AD0214"/>
    <w:rsid w:val="00AE7BC8"/>
    <w:rsid w:val="00BE6DCE"/>
    <w:rsid w:val="00C35828"/>
    <w:rsid w:val="00C5761D"/>
    <w:rsid w:val="00C74ECF"/>
    <w:rsid w:val="00CE153D"/>
    <w:rsid w:val="00D37B73"/>
    <w:rsid w:val="00DB37F0"/>
    <w:rsid w:val="00DE10C9"/>
    <w:rsid w:val="00E85E2B"/>
    <w:rsid w:val="00ED6B94"/>
    <w:rsid w:val="00F10ABC"/>
    <w:rsid w:val="00F2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DC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B37F0"/>
  </w:style>
  <w:style w:type="table" w:styleId="a4">
    <w:name w:val="Table Grid"/>
    <w:basedOn w:val="a1"/>
    <w:uiPriority w:val="59"/>
    <w:rsid w:val="009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DC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B37F0"/>
  </w:style>
  <w:style w:type="table" w:styleId="a4">
    <w:name w:val="Table Grid"/>
    <w:basedOn w:val="a1"/>
    <w:uiPriority w:val="59"/>
    <w:rsid w:val="009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kash_in</dc:creator>
  <cp:lastModifiedBy>Кашина</cp:lastModifiedBy>
  <cp:revision>16</cp:revision>
  <dcterms:created xsi:type="dcterms:W3CDTF">2014-08-13T11:08:00Z</dcterms:created>
  <dcterms:modified xsi:type="dcterms:W3CDTF">2014-10-15T07:36:00Z</dcterms:modified>
</cp:coreProperties>
</file>