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5" w:rsidRPr="001D4DCC" w:rsidRDefault="001D4DCC" w:rsidP="006E7775">
      <w:pPr>
        <w:rPr>
          <w:b/>
          <w:sz w:val="24"/>
        </w:rPr>
      </w:pPr>
      <w:r w:rsidRPr="001D4DCC">
        <w:rPr>
          <w:b/>
          <w:sz w:val="24"/>
        </w:rPr>
        <w:t xml:space="preserve">                      </w:t>
      </w:r>
      <w:r w:rsidR="006E7775" w:rsidRPr="001D4DCC">
        <w:rPr>
          <w:b/>
          <w:sz w:val="24"/>
        </w:rPr>
        <w:t xml:space="preserve">День толерантности в образовательном учреждении </w:t>
      </w:r>
    </w:p>
    <w:p w:rsidR="006E7775" w:rsidRDefault="001D4DCC" w:rsidP="006E7775">
      <w:r>
        <w:t>Подготовила</w:t>
      </w:r>
      <w:r w:rsidR="005C2688">
        <w:t xml:space="preserve"> </w:t>
      </w:r>
      <w:bookmarkStart w:id="0" w:name="_GoBack"/>
      <w:bookmarkEnd w:id="0"/>
      <w:r>
        <w:t xml:space="preserve"> </w:t>
      </w:r>
      <w:proofErr w:type="spellStart"/>
      <w:r>
        <w:t>Бурмистрова</w:t>
      </w:r>
      <w:proofErr w:type="spellEnd"/>
      <w:r>
        <w:t xml:space="preserve"> Ирина Але</w:t>
      </w:r>
      <w:r w:rsidR="005C2688">
        <w:t>ксандровна, педагог-организатор</w:t>
      </w:r>
    </w:p>
    <w:p w:rsidR="005C2688" w:rsidRDefault="005C2688" w:rsidP="006E7775">
      <w:r>
        <w:t xml:space="preserve">                         ОДОД ГБОУ школы№495</w:t>
      </w:r>
    </w:p>
    <w:p w:rsidR="005C2688" w:rsidRDefault="005C2688" w:rsidP="006E7775"/>
    <w:p w:rsidR="006E7775" w:rsidRDefault="001D4DCC" w:rsidP="001D4DCC">
      <w:pPr>
        <w:jc w:val="both"/>
      </w:pPr>
      <w:r>
        <w:t xml:space="preserve">    </w:t>
      </w:r>
      <w:r w:rsidR="006E7775">
        <w:t xml:space="preserve">Актуальность обучения детей и подростков принципам толерантности связана с тем, что сегодня на первый план выдвигаются ценности, необходимые для общего выживания и свободного развития. Воспитание толерантности - общее дело многих государственных и общественных институтов, но когда его объектами выступают дети, главная нагрузка и ответственность в работе с ними ложится, наряду с семьей, на образовательную среду, </w:t>
      </w:r>
      <w:r>
        <w:t>в которой находятся дети.</w:t>
      </w:r>
    </w:p>
    <w:p w:rsidR="006E7775" w:rsidRDefault="001D4DCC" w:rsidP="001D4DCC">
      <w:pPr>
        <w:jc w:val="both"/>
      </w:pPr>
      <w:r>
        <w:t xml:space="preserve">    </w:t>
      </w:r>
      <w:r w:rsidR="006E7775">
        <w:t>Существует множество факторов, провоцирующих проявления неприятия, нетерпимости, враждебности, конфликтов. Все эти факторы</w:t>
      </w:r>
      <w:proofErr w:type="gramStart"/>
      <w:r w:rsidR="006E7775">
        <w:t xml:space="preserve"> </w:t>
      </w:r>
      <w:r>
        <w:t>,</w:t>
      </w:r>
      <w:proofErr w:type="gramEnd"/>
      <w:r>
        <w:t xml:space="preserve"> </w:t>
      </w:r>
      <w:r w:rsidR="006E7775">
        <w:t>пересекаясь, воплощаются в поведении подростка в его реальных взаимоотношениях с окружающим миром. Поэтому именно поведение, образ жизни подростка, организация его досуга - основное поле деятельности педагогов, на котором они могут практически реализовать свои задачи по формированию толерантности среди учащихся.</w:t>
      </w:r>
    </w:p>
    <w:p w:rsidR="001D4DCC" w:rsidRDefault="001D4DCC" w:rsidP="006E7775"/>
    <w:p w:rsidR="006E7775" w:rsidRDefault="006E7775" w:rsidP="006E7775">
      <w:r w:rsidRPr="001D4DCC">
        <w:rPr>
          <w:b/>
        </w:rPr>
        <w:t>Цель проекта</w:t>
      </w:r>
      <w:r>
        <w:t xml:space="preserve"> - повышение осведомленности учащихся о понятии толерантности и формирование толерантного отношения к окружающим.</w:t>
      </w:r>
    </w:p>
    <w:p w:rsidR="006E7775" w:rsidRDefault="006E7775" w:rsidP="006E7775">
      <w:r w:rsidRPr="001D4DCC">
        <w:rPr>
          <w:b/>
        </w:rPr>
        <w:t>Задачи проекта</w:t>
      </w:r>
      <w:r>
        <w:t xml:space="preserve">: </w:t>
      </w:r>
    </w:p>
    <w:p w:rsidR="006E7775" w:rsidRDefault="006E7775" w:rsidP="006E7775">
      <w:r>
        <w:t>Информирование учащихся о понятии толерантности.</w:t>
      </w:r>
    </w:p>
    <w:p w:rsidR="006E7775" w:rsidRDefault="006E7775" w:rsidP="006E7775">
      <w:r>
        <w:t xml:space="preserve">Обучение навыкам взаимодействия с человеком не похожим на тебя. </w:t>
      </w:r>
    </w:p>
    <w:p w:rsidR="006E7775" w:rsidRDefault="006E7775" w:rsidP="006E7775">
      <w:r>
        <w:t>Формирование у учащихся положительного образа иного.</w:t>
      </w:r>
    </w:p>
    <w:p w:rsidR="006E7775" w:rsidRDefault="006E7775" w:rsidP="006E7775">
      <w:r w:rsidRPr="001D4DCC">
        <w:rPr>
          <w:b/>
        </w:rPr>
        <w:t>Ожидаемый результат</w:t>
      </w:r>
      <w:r>
        <w:t>:</w:t>
      </w:r>
    </w:p>
    <w:p w:rsidR="006E7775" w:rsidRDefault="006E7775" w:rsidP="006E7775">
      <w:r>
        <w:t>Формирование у учащихся понятия толерантности, необходимости терпимого отношения к окружающим, снижение агрессивности, конфликтности.</w:t>
      </w:r>
    </w:p>
    <w:p w:rsidR="001D4DCC" w:rsidRDefault="001D4DCC" w:rsidP="006E7775"/>
    <w:p w:rsidR="006E7775" w:rsidRDefault="006E7775" w:rsidP="006E7775">
      <w:r w:rsidRPr="001D4DCC">
        <w:rPr>
          <w:b/>
        </w:rPr>
        <w:t>Механизмы реализации проекта</w:t>
      </w:r>
      <w:r>
        <w:t xml:space="preserve">: </w:t>
      </w:r>
    </w:p>
    <w:p w:rsidR="006E7775" w:rsidRDefault="006E7775" w:rsidP="006E7775">
      <w:r>
        <w:t>Информирование.</w:t>
      </w:r>
    </w:p>
    <w:p w:rsidR="006E7775" w:rsidRDefault="006E7775" w:rsidP="006E7775">
      <w:r>
        <w:t>Социальная реклама.</w:t>
      </w:r>
    </w:p>
    <w:p w:rsidR="006E7775" w:rsidRDefault="006E7775" w:rsidP="006E7775">
      <w:r>
        <w:t>Обучение толерантности.</w:t>
      </w:r>
    </w:p>
    <w:p w:rsidR="006E7775" w:rsidRDefault="006E7775" w:rsidP="006E7775">
      <w:r>
        <w:t>Культурно - досуговая деятельность.</w:t>
      </w:r>
    </w:p>
    <w:p w:rsidR="006E7775" w:rsidRDefault="006E7775" w:rsidP="006E7775">
      <w:r>
        <w:t>Организация помощи.</w:t>
      </w:r>
    </w:p>
    <w:p w:rsidR="006E7775" w:rsidRDefault="006E7775" w:rsidP="006E7775"/>
    <w:p w:rsidR="006E7775" w:rsidRDefault="006E7775" w:rsidP="006E7775">
      <w:r>
        <w:lastRenderedPageBreak/>
        <w:t>Каждый из представленных механизмов формирования толерантности находит свое отражение в следующих мероприятиях:</w:t>
      </w:r>
    </w:p>
    <w:p w:rsidR="001D4DCC" w:rsidRDefault="001D4DCC" w:rsidP="006E7775"/>
    <w:p w:rsidR="006E7775" w:rsidRDefault="006E7775" w:rsidP="006E7775"/>
    <w:p w:rsidR="001D4DCC" w:rsidRPr="001D4DCC" w:rsidRDefault="001D4DCC" w:rsidP="006E7775">
      <w:pPr>
        <w:rPr>
          <w:b/>
          <w:sz w:val="24"/>
        </w:rPr>
      </w:pPr>
      <w:r w:rsidRPr="001D4DCC">
        <w:rPr>
          <w:b/>
          <w:sz w:val="24"/>
        </w:rPr>
        <w:t xml:space="preserve">                          </w:t>
      </w:r>
      <w:r w:rsidR="006E7775" w:rsidRPr="001D4DCC">
        <w:rPr>
          <w:b/>
          <w:sz w:val="24"/>
        </w:rPr>
        <w:t>План мероприятий Дня толерантности.</w:t>
      </w:r>
    </w:p>
    <w:p w:rsidR="001D4DCC" w:rsidRDefault="006E7775" w:rsidP="006E7775">
      <w:r>
        <w:t>1.</w:t>
      </w:r>
      <w:r>
        <w:tab/>
        <w:t>Тематическая линейка: "16 ноября - Международный день толерантности".</w:t>
      </w:r>
      <w:r>
        <w:tab/>
      </w:r>
    </w:p>
    <w:p w:rsidR="006E7775" w:rsidRDefault="006E7775" w:rsidP="006E7775">
      <w:r>
        <w:t>2.</w:t>
      </w:r>
      <w:r>
        <w:tab/>
        <w:t xml:space="preserve">Презентация о толерантности </w:t>
      </w:r>
      <w:r w:rsidR="001D4DCC">
        <w:t>( см.Приложение)</w:t>
      </w:r>
    </w:p>
    <w:p w:rsidR="006E7775" w:rsidRDefault="006E7775" w:rsidP="006E7775">
      <w:r>
        <w:t>3.</w:t>
      </w:r>
      <w:r>
        <w:tab/>
      </w:r>
      <w:proofErr w:type="spellStart"/>
      <w:r>
        <w:t>Тренинговое</w:t>
      </w:r>
      <w:proofErr w:type="spellEnd"/>
      <w:r>
        <w:t xml:space="preserve"> занятие "Что такое толерантность"</w:t>
      </w:r>
      <w:r>
        <w:tab/>
      </w:r>
    </w:p>
    <w:p w:rsidR="006E7775" w:rsidRDefault="006E7775" w:rsidP="006E7775">
      <w:r>
        <w:t>4.</w:t>
      </w:r>
      <w:r>
        <w:tab/>
        <w:t>Концертная программа, посвященная теме «Толерантность».</w:t>
      </w:r>
    </w:p>
    <w:sectPr w:rsidR="006E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75"/>
    <w:rsid w:val="001D4DCC"/>
    <w:rsid w:val="005C2688"/>
    <w:rsid w:val="006E7775"/>
    <w:rsid w:val="00C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Ирхен</dc:creator>
  <cp:lastModifiedBy>Ирхен</cp:lastModifiedBy>
  <cp:revision>2</cp:revision>
  <dcterms:created xsi:type="dcterms:W3CDTF">2015-02-16T23:12:00Z</dcterms:created>
  <dcterms:modified xsi:type="dcterms:W3CDTF">2015-02-16T23:39:00Z</dcterms:modified>
</cp:coreProperties>
</file>