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D1" w:rsidRPr="00220C2C" w:rsidRDefault="000A61D1" w:rsidP="000A61D1">
      <w:pPr>
        <w:spacing w:after="0" w:line="240" w:lineRule="auto"/>
        <w:jc w:val="center"/>
        <w:rPr>
          <w:rFonts w:ascii="Monotype Corsiva" w:hAnsi="Monotype Corsiva"/>
          <w:b/>
          <w:sz w:val="36"/>
        </w:rPr>
      </w:pPr>
      <w:r w:rsidRPr="00304692">
        <w:rPr>
          <w:rFonts w:ascii="Monotype Corsiva" w:hAnsi="Monotype Corsiva"/>
          <w:b/>
          <w:sz w:val="32"/>
        </w:rPr>
        <w:t xml:space="preserve">Русская словесность         </w:t>
      </w:r>
      <w:r w:rsidRPr="00304692">
        <w:rPr>
          <w:rFonts w:ascii="Monotype Corsiva" w:hAnsi="Monotype Corsiva"/>
          <w:sz w:val="36"/>
          <w:szCs w:val="28"/>
        </w:rPr>
        <w:t xml:space="preserve">  </w:t>
      </w:r>
      <w:r w:rsidRPr="00304692">
        <w:rPr>
          <w:rFonts w:ascii="Monotype Corsiva" w:hAnsi="Monotype Corsiva"/>
          <w:sz w:val="40"/>
          <w:szCs w:val="28"/>
        </w:rPr>
        <w:t xml:space="preserve">  </w:t>
      </w:r>
      <w:r w:rsidRPr="00304692">
        <w:rPr>
          <w:rFonts w:ascii="Monotype Corsiva" w:hAnsi="Monotype Corsiva"/>
          <w:sz w:val="36"/>
        </w:rPr>
        <w:t xml:space="preserve">    </w:t>
      </w:r>
      <w:r w:rsidRPr="00304692">
        <w:rPr>
          <w:rFonts w:ascii="Monotype Corsiva" w:hAnsi="Monotype Corsiva"/>
          <w:sz w:val="28"/>
        </w:rPr>
        <w:t xml:space="preserve">                </w:t>
      </w:r>
      <w:r>
        <w:rPr>
          <w:rFonts w:ascii="Monotype Corsiva" w:hAnsi="Monotype Corsiva"/>
          <w:sz w:val="28"/>
        </w:rPr>
        <w:t xml:space="preserve">          </w:t>
      </w:r>
      <w:r w:rsidRPr="00220C2C">
        <w:rPr>
          <w:rFonts w:ascii="Monotype Corsiva" w:hAnsi="Monotype Corsiva"/>
          <w:i/>
          <w:szCs w:val="18"/>
        </w:rPr>
        <w:t>6 класс ____</w:t>
      </w:r>
    </w:p>
    <w:p w:rsidR="000A61D1" w:rsidRDefault="000A61D1" w:rsidP="000A61D1">
      <w:pPr>
        <w:spacing w:after="0" w:line="240" w:lineRule="auto"/>
        <w:rPr>
          <w:rFonts w:ascii="Monotype Corsiva" w:hAnsi="Monotype Corsiva"/>
          <w:b/>
          <w:sz w:val="28"/>
          <w:szCs w:val="18"/>
        </w:rPr>
      </w:pPr>
      <w:r w:rsidRPr="00220C2C">
        <w:rPr>
          <w:rFonts w:ascii="Monotype Corsiva" w:hAnsi="Monotype Corsiva"/>
          <w:b/>
          <w:szCs w:val="18"/>
        </w:rPr>
        <w:t xml:space="preserve">    </w:t>
      </w:r>
      <w:r w:rsidRPr="00220C2C">
        <w:rPr>
          <w:rFonts w:ascii="Monotype Corsiva" w:hAnsi="Monotype Corsiva"/>
          <w:b/>
          <w:sz w:val="28"/>
          <w:szCs w:val="18"/>
        </w:rPr>
        <w:t xml:space="preserve">Тема: </w:t>
      </w:r>
      <w:r>
        <w:rPr>
          <w:rFonts w:ascii="Monotype Corsiva" w:hAnsi="Monotype Corsiva"/>
          <w:b/>
          <w:sz w:val="28"/>
          <w:szCs w:val="18"/>
        </w:rPr>
        <w:t xml:space="preserve"> Кораническая тема в стихотворениях русский поэтов 19 века.</w:t>
      </w:r>
    </w:p>
    <w:p w:rsidR="000A61D1" w:rsidRDefault="000A61D1" w:rsidP="000A61D1">
      <w:pPr>
        <w:spacing w:after="0" w:line="240" w:lineRule="auto"/>
        <w:rPr>
          <w:rFonts w:ascii="Monotype Corsiva" w:hAnsi="Monotype Corsiva"/>
          <w:b/>
          <w:sz w:val="28"/>
          <w:szCs w:val="18"/>
        </w:rPr>
      </w:pPr>
      <w:r>
        <w:rPr>
          <w:rFonts w:ascii="Monotype Corsiva" w:hAnsi="Monotype Corsiva"/>
          <w:b/>
          <w:sz w:val="28"/>
          <w:szCs w:val="18"/>
        </w:rPr>
        <w:t xml:space="preserve">               М.Ю.Лермонтов «Три пальмы», А.С.Пушкин «И путник усталый на бога роптал»</w:t>
      </w:r>
    </w:p>
    <w:p w:rsidR="000A61D1" w:rsidRPr="00220C2C" w:rsidRDefault="000A61D1" w:rsidP="000A61D1">
      <w:pPr>
        <w:spacing w:after="0" w:line="240" w:lineRule="auto"/>
        <w:rPr>
          <w:b/>
          <w:i/>
          <w:sz w:val="16"/>
          <w:szCs w:val="14"/>
        </w:rPr>
      </w:pPr>
      <w:r w:rsidRPr="00220C2C">
        <w:rPr>
          <w:rFonts w:ascii="Monotype Corsiva" w:hAnsi="Monotype Corsiva"/>
          <w:b/>
          <w:sz w:val="28"/>
          <w:szCs w:val="18"/>
        </w:rPr>
        <w:t xml:space="preserve"> Задачи:</w:t>
      </w:r>
      <w:r w:rsidRPr="00220C2C">
        <w:rPr>
          <w:sz w:val="40"/>
        </w:rPr>
        <w:t xml:space="preserve">   </w:t>
      </w:r>
      <w:r w:rsidRPr="00220C2C">
        <w:rPr>
          <w:b/>
          <w:i/>
          <w:sz w:val="16"/>
          <w:szCs w:val="14"/>
        </w:rPr>
        <w:t xml:space="preserve">организовать деятельность учащихся с опорой на усвоение программного материала </w:t>
      </w:r>
    </w:p>
    <w:p w:rsidR="000A61D1" w:rsidRPr="00220C2C" w:rsidRDefault="000A61D1" w:rsidP="000A61D1">
      <w:pPr>
        <w:spacing w:after="0" w:line="240" w:lineRule="auto"/>
        <w:rPr>
          <w:b/>
          <w:i/>
          <w:sz w:val="16"/>
          <w:szCs w:val="14"/>
        </w:rPr>
      </w:pPr>
      <w:r w:rsidRPr="00220C2C">
        <w:rPr>
          <w:b/>
          <w:i/>
          <w:sz w:val="16"/>
          <w:szCs w:val="14"/>
        </w:rPr>
        <w:t xml:space="preserve">                               организовать деятельность учащихся с опорой на повторение и закрепление полученных ЗУН</w:t>
      </w:r>
    </w:p>
    <w:p w:rsidR="000A61D1" w:rsidRPr="00220C2C" w:rsidRDefault="000A61D1" w:rsidP="000A61D1">
      <w:pPr>
        <w:spacing w:after="0" w:line="240" w:lineRule="auto"/>
        <w:rPr>
          <w:b/>
          <w:i/>
          <w:sz w:val="16"/>
          <w:szCs w:val="14"/>
        </w:rPr>
      </w:pPr>
      <w:r w:rsidRPr="00220C2C">
        <w:rPr>
          <w:b/>
          <w:i/>
          <w:sz w:val="16"/>
          <w:szCs w:val="14"/>
        </w:rPr>
        <w:t xml:space="preserve">                               организовать деятельность учащихся с опорой на контроль полученных ЗУН</w:t>
      </w:r>
    </w:p>
    <w:p w:rsidR="000A61D1" w:rsidRPr="00220C2C" w:rsidRDefault="000A61D1" w:rsidP="000A61D1">
      <w:pPr>
        <w:spacing w:after="0" w:line="240" w:lineRule="auto"/>
        <w:rPr>
          <w:b/>
          <w:i/>
          <w:sz w:val="16"/>
          <w:szCs w:val="14"/>
          <w:u w:val="single"/>
        </w:rPr>
      </w:pPr>
      <w:r w:rsidRPr="00220C2C">
        <w:rPr>
          <w:b/>
          <w:i/>
          <w:sz w:val="16"/>
          <w:szCs w:val="14"/>
        </w:rPr>
        <w:t xml:space="preserve">                               </w:t>
      </w:r>
      <w:r w:rsidRPr="00220C2C">
        <w:rPr>
          <w:b/>
          <w:i/>
          <w:sz w:val="16"/>
          <w:szCs w:val="14"/>
          <w:u w:val="single"/>
        </w:rPr>
        <w:t>организовать творческую работу учащихся</w:t>
      </w:r>
    </w:p>
    <w:p w:rsidR="000A61D1" w:rsidRPr="00220C2C" w:rsidRDefault="000A61D1" w:rsidP="000A61D1">
      <w:pPr>
        <w:spacing w:after="0" w:line="240" w:lineRule="auto"/>
        <w:rPr>
          <w:b/>
          <w:i/>
          <w:sz w:val="16"/>
          <w:szCs w:val="14"/>
        </w:rPr>
      </w:pPr>
      <w:r w:rsidRPr="00220C2C">
        <w:rPr>
          <w:b/>
          <w:i/>
          <w:sz w:val="16"/>
          <w:szCs w:val="14"/>
        </w:rPr>
        <w:t xml:space="preserve">                               организовать групповую работу учащихся</w:t>
      </w:r>
    </w:p>
    <w:p w:rsidR="000A61D1" w:rsidRPr="00220C2C" w:rsidRDefault="000A61D1" w:rsidP="000A61D1">
      <w:pPr>
        <w:spacing w:after="0" w:line="240" w:lineRule="auto"/>
        <w:rPr>
          <w:b/>
          <w:i/>
          <w:sz w:val="16"/>
          <w:szCs w:val="14"/>
        </w:rPr>
      </w:pPr>
      <w:r w:rsidRPr="00220C2C">
        <w:rPr>
          <w:b/>
          <w:i/>
          <w:sz w:val="16"/>
          <w:szCs w:val="14"/>
        </w:rPr>
        <w:t xml:space="preserve">                              организовать работу учащихся с применением элементов интерактивной методики</w:t>
      </w:r>
    </w:p>
    <w:p w:rsidR="000A61D1" w:rsidRPr="00220C2C" w:rsidRDefault="000A61D1" w:rsidP="000A61D1">
      <w:pPr>
        <w:spacing w:after="0" w:line="240" w:lineRule="auto"/>
        <w:rPr>
          <w:sz w:val="16"/>
          <w:szCs w:val="14"/>
        </w:rPr>
      </w:pPr>
      <w:r w:rsidRPr="00220C2C">
        <w:rPr>
          <w:b/>
          <w:i/>
          <w:sz w:val="16"/>
          <w:szCs w:val="14"/>
        </w:rPr>
        <w:t xml:space="preserve">                              организовать деятельность учащихся  с опорой на развитие их речи</w:t>
      </w:r>
    </w:p>
    <w:p w:rsidR="000A61D1" w:rsidRPr="00B77E3F" w:rsidRDefault="000A61D1" w:rsidP="000A61D1">
      <w:pPr>
        <w:shd w:val="clear" w:color="auto" w:fill="FFFFFF"/>
        <w:spacing w:after="0" w:line="240" w:lineRule="auto"/>
        <w:rPr>
          <w:rFonts w:ascii="Calibri" w:hAnsi="Calibri" w:cs="Calibri"/>
          <w:color w:val="000000"/>
          <w:sz w:val="14"/>
        </w:rPr>
      </w:pPr>
      <w:r w:rsidRPr="00220C2C">
        <w:rPr>
          <w:b/>
          <w:szCs w:val="18"/>
        </w:rPr>
        <w:t xml:space="preserve">  </w:t>
      </w:r>
      <w:r w:rsidRPr="00220C2C">
        <w:rPr>
          <w:rFonts w:ascii="Monotype Corsiva" w:hAnsi="Monotype Corsiva"/>
          <w:b/>
          <w:i/>
          <w:sz w:val="28"/>
          <w:szCs w:val="18"/>
        </w:rPr>
        <w:t>Цели:</w:t>
      </w:r>
      <w:r w:rsidRPr="00220C2C">
        <w:t xml:space="preserve"> </w:t>
      </w:r>
    </w:p>
    <w:tbl>
      <w:tblPr>
        <w:tblW w:w="1102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2777"/>
        <w:gridCol w:w="250"/>
        <w:gridCol w:w="3308"/>
        <w:gridCol w:w="250"/>
        <w:gridCol w:w="4192"/>
      </w:tblGrid>
      <w:tr w:rsidR="000A61D1" w:rsidRPr="00E54F9F" w:rsidTr="000A61D1">
        <w:trPr>
          <w:trHeight w:val="196"/>
        </w:trPr>
        <w:tc>
          <w:tcPr>
            <w:tcW w:w="3027" w:type="dxa"/>
            <w:gridSpan w:val="2"/>
            <w:tcBorders>
              <w:top w:val="single" w:sz="4" w:space="0" w:color="auto"/>
              <w:left w:val="single" w:sz="4" w:space="0" w:color="auto"/>
              <w:bottom w:val="single" w:sz="4" w:space="0" w:color="auto"/>
              <w:right w:val="single" w:sz="4" w:space="0" w:color="auto"/>
            </w:tcBorders>
            <w:hideMark/>
          </w:tcPr>
          <w:p w:rsidR="000A61D1" w:rsidRPr="00E54F9F" w:rsidRDefault="000A61D1" w:rsidP="00B76A4B">
            <w:pPr>
              <w:spacing w:after="0" w:line="240" w:lineRule="auto"/>
              <w:jc w:val="center"/>
              <w:rPr>
                <w:b/>
                <w:sz w:val="14"/>
                <w:szCs w:val="16"/>
              </w:rPr>
            </w:pPr>
            <w:r w:rsidRPr="00E54F9F">
              <w:rPr>
                <w:b/>
                <w:sz w:val="14"/>
                <w:szCs w:val="16"/>
              </w:rPr>
              <w:t>Обучающие</w:t>
            </w:r>
          </w:p>
        </w:tc>
        <w:tc>
          <w:tcPr>
            <w:tcW w:w="3558" w:type="dxa"/>
            <w:gridSpan w:val="2"/>
            <w:tcBorders>
              <w:top w:val="single" w:sz="4" w:space="0" w:color="auto"/>
              <w:left w:val="single" w:sz="4" w:space="0" w:color="auto"/>
              <w:bottom w:val="single" w:sz="4" w:space="0" w:color="auto"/>
              <w:right w:val="single" w:sz="4" w:space="0" w:color="auto"/>
            </w:tcBorders>
            <w:hideMark/>
          </w:tcPr>
          <w:p w:rsidR="000A61D1" w:rsidRPr="00E54F9F" w:rsidRDefault="000A61D1" w:rsidP="00B76A4B">
            <w:pPr>
              <w:spacing w:after="0" w:line="240" w:lineRule="auto"/>
              <w:jc w:val="center"/>
              <w:rPr>
                <w:b/>
                <w:sz w:val="14"/>
                <w:szCs w:val="16"/>
              </w:rPr>
            </w:pPr>
            <w:r w:rsidRPr="00E54F9F">
              <w:rPr>
                <w:b/>
                <w:sz w:val="14"/>
                <w:szCs w:val="16"/>
              </w:rPr>
              <w:t>Развивающие</w:t>
            </w:r>
          </w:p>
        </w:tc>
        <w:tc>
          <w:tcPr>
            <w:tcW w:w="4442" w:type="dxa"/>
            <w:gridSpan w:val="2"/>
            <w:tcBorders>
              <w:top w:val="single" w:sz="4" w:space="0" w:color="auto"/>
              <w:left w:val="single" w:sz="4" w:space="0" w:color="auto"/>
              <w:bottom w:val="single" w:sz="4" w:space="0" w:color="auto"/>
              <w:right w:val="single" w:sz="4" w:space="0" w:color="auto"/>
            </w:tcBorders>
            <w:hideMark/>
          </w:tcPr>
          <w:p w:rsidR="000A61D1" w:rsidRPr="00E54F9F" w:rsidRDefault="000A61D1" w:rsidP="00B76A4B">
            <w:pPr>
              <w:spacing w:after="0" w:line="240" w:lineRule="auto"/>
              <w:jc w:val="center"/>
              <w:rPr>
                <w:b/>
                <w:sz w:val="14"/>
                <w:szCs w:val="16"/>
              </w:rPr>
            </w:pPr>
            <w:r w:rsidRPr="00E54F9F">
              <w:rPr>
                <w:b/>
                <w:sz w:val="14"/>
                <w:szCs w:val="16"/>
              </w:rPr>
              <w:t>Воспитывающие</w:t>
            </w:r>
          </w:p>
        </w:tc>
      </w:tr>
      <w:tr w:rsidR="000A61D1" w:rsidRPr="00E54F9F" w:rsidTr="000A61D1">
        <w:trPr>
          <w:trHeight w:val="295"/>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r w:rsidRPr="00E54F9F">
              <w:rPr>
                <w:b/>
                <w:sz w:val="14"/>
                <w:szCs w:val="16"/>
              </w:rPr>
              <w:t>+</w:t>
            </w: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1. Усвоение понятий</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1. Формировать умения выделять главное, устанавливать связи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1. Формирование представлений о добре и истине</w:t>
            </w:r>
          </w:p>
        </w:tc>
      </w:tr>
      <w:tr w:rsidR="000A61D1" w:rsidRPr="00E54F9F" w:rsidTr="000A61D1">
        <w:trPr>
          <w:trHeight w:val="295"/>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r w:rsidRPr="00E54F9F">
              <w:rPr>
                <w:b/>
                <w:sz w:val="14"/>
                <w:szCs w:val="16"/>
              </w:rPr>
              <w:t>+</w:t>
            </w: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2. Знакомство с новым материалом</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2. Развивать умения обобщать</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2. Формирование способности к самооценке, самоконтролю, самоуправлению</w:t>
            </w:r>
          </w:p>
        </w:tc>
      </w:tr>
      <w:tr w:rsidR="000A61D1" w:rsidRPr="00E54F9F" w:rsidTr="000A61D1">
        <w:trPr>
          <w:trHeight w:val="295"/>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3. Сформировать навыки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3. Развивать приемы наблюдательности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3. Формирование способности к общению, рефлексии (увидеть себя глазами других в групповой работе)</w:t>
            </w:r>
          </w:p>
        </w:tc>
      </w:tr>
      <w:tr w:rsidR="000A61D1" w:rsidRPr="00E54F9F" w:rsidTr="000A61D1">
        <w:trPr>
          <w:trHeight w:val="295"/>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4. Отработать умения и навыки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4. Развивать внимание, воображение, исследовательские навыки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4. Воспитание интереса, самостоятельности, организованности</w:t>
            </w:r>
          </w:p>
        </w:tc>
      </w:tr>
      <w:tr w:rsidR="000A61D1" w:rsidRPr="00E54F9F" w:rsidTr="000A61D1">
        <w:trPr>
          <w:trHeight w:val="196"/>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r w:rsidRPr="00E54F9F">
              <w:rPr>
                <w:b/>
                <w:sz w:val="14"/>
                <w:szCs w:val="16"/>
              </w:rPr>
              <w:t>+</w:t>
            </w: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5. Углубить знания по теме</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 xml:space="preserve">5. Развивать речь, мышление, память </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5. Воспитание аккуратности, дисциплинированности</w:t>
            </w:r>
          </w:p>
        </w:tc>
      </w:tr>
      <w:tr w:rsidR="000A61D1" w:rsidRPr="00E54F9F" w:rsidTr="000A61D1">
        <w:trPr>
          <w:trHeight w:val="196"/>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6. Систематизировать знания</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6. Развивать словесное чутье</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6. Обучение способам самообразования, самовоспитания</w:t>
            </w:r>
          </w:p>
        </w:tc>
      </w:tr>
      <w:tr w:rsidR="000A61D1" w:rsidRPr="00E54F9F" w:rsidTr="000A61D1">
        <w:trPr>
          <w:trHeight w:val="295"/>
        </w:trPr>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7. Обобщить знания</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7. Развивать орфографическую зоркость</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7. Формирование правосознания, экологического, национального, патриотического сознания</w:t>
            </w:r>
          </w:p>
        </w:tc>
      </w:tr>
      <w:tr w:rsidR="000A61D1" w:rsidRPr="00E54F9F" w:rsidTr="000A61D1">
        <w:trPr>
          <w:trHeight w:val="196"/>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8. Повторить и закрепить полученные знания</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8. Развивать творческие способности</w:t>
            </w:r>
          </w:p>
        </w:tc>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2"/>
              </w:rPr>
            </w:pPr>
            <w:r w:rsidRPr="00E54F9F">
              <w:rPr>
                <w:b/>
                <w:sz w:val="14"/>
                <w:szCs w:val="12"/>
              </w:rPr>
              <w:t>+</w:t>
            </w: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8. Воспитание любви к изучению языка</w:t>
            </w:r>
          </w:p>
        </w:tc>
      </w:tr>
      <w:tr w:rsidR="000A61D1" w:rsidRPr="00E54F9F" w:rsidTr="000A61D1">
        <w:trPr>
          <w:trHeight w:val="310"/>
        </w:trPr>
        <w:tc>
          <w:tcPr>
            <w:tcW w:w="250" w:type="dxa"/>
            <w:tcBorders>
              <w:top w:val="single" w:sz="4" w:space="0" w:color="auto"/>
              <w:left w:val="single" w:sz="4" w:space="0" w:color="auto"/>
              <w:bottom w:val="single" w:sz="4" w:space="0" w:color="auto"/>
              <w:right w:val="dotDash" w:sz="4" w:space="0" w:color="auto"/>
            </w:tcBorders>
          </w:tcPr>
          <w:p w:rsidR="000A61D1" w:rsidRPr="00E54F9F" w:rsidRDefault="000A61D1" w:rsidP="00B76A4B">
            <w:pPr>
              <w:spacing w:after="0" w:line="240" w:lineRule="auto"/>
              <w:rPr>
                <w:b/>
                <w:sz w:val="14"/>
                <w:szCs w:val="16"/>
              </w:rPr>
            </w:pPr>
          </w:p>
        </w:tc>
        <w:tc>
          <w:tcPr>
            <w:tcW w:w="2777"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9. Закрепить орфографические навыки правописания</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3308"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9. Развивать умения слушать, рассуждать, размышлять</w:t>
            </w:r>
          </w:p>
        </w:tc>
        <w:tc>
          <w:tcPr>
            <w:tcW w:w="250" w:type="dxa"/>
            <w:tcBorders>
              <w:top w:val="single" w:sz="4" w:space="0" w:color="auto"/>
              <w:left w:val="single" w:sz="4" w:space="0" w:color="auto"/>
              <w:bottom w:val="single" w:sz="4" w:space="0" w:color="auto"/>
              <w:right w:val="dotDash" w:sz="4" w:space="0" w:color="auto"/>
            </w:tcBorders>
            <w:hideMark/>
          </w:tcPr>
          <w:p w:rsidR="000A61D1" w:rsidRPr="00E54F9F" w:rsidRDefault="000A61D1" w:rsidP="00B76A4B">
            <w:pPr>
              <w:spacing w:after="0" w:line="240" w:lineRule="auto"/>
              <w:rPr>
                <w:b/>
                <w:sz w:val="14"/>
                <w:szCs w:val="12"/>
              </w:rPr>
            </w:pPr>
            <w:r w:rsidRPr="00E54F9F">
              <w:rPr>
                <w:b/>
                <w:sz w:val="14"/>
                <w:szCs w:val="12"/>
              </w:rPr>
              <w:t>+</w:t>
            </w:r>
          </w:p>
        </w:tc>
        <w:tc>
          <w:tcPr>
            <w:tcW w:w="4192" w:type="dxa"/>
            <w:tcBorders>
              <w:top w:val="single" w:sz="4" w:space="0" w:color="auto"/>
              <w:left w:val="dotDash" w:sz="4" w:space="0" w:color="auto"/>
              <w:bottom w:val="single" w:sz="4" w:space="0" w:color="auto"/>
              <w:right w:val="single" w:sz="4" w:space="0" w:color="auto"/>
            </w:tcBorders>
            <w:hideMark/>
          </w:tcPr>
          <w:p w:rsidR="000A61D1" w:rsidRPr="00E54F9F" w:rsidRDefault="000A61D1" w:rsidP="00B76A4B">
            <w:pPr>
              <w:spacing w:after="0" w:line="240" w:lineRule="auto"/>
              <w:rPr>
                <w:b/>
                <w:sz w:val="14"/>
                <w:szCs w:val="12"/>
              </w:rPr>
            </w:pPr>
            <w:r w:rsidRPr="00E54F9F">
              <w:rPr>
                <w:b/>
                <w:sz w:val="14"/>
                <w:szCs w:val="12"/>
              </w:rPr>
              <w:t>9. Воспитание интереса к чтению художественной литературы</w:t>
            </w:r>
          </w:p>
        </w:tc>
      </w:tr>
    </w:tbl>
    <w:p w:rsidR="000A61D1" w:rsidRPr="006F2C72" w:rsidRDefault="000A61D1" w:rsidP="000A61D1">
      <w:pPr>
        <w:spacing w:after="0" w:line="240" w:lineRule="auto"/>
        <w:rPr>
          <w:b/>
          <w:i/>
          <w:sz w:val="16"/>
          <w:szCs w:val="14"/>
        </w:rPr>
      </w:pPr>
      <w:r>
        <w:rPr>
          <w:szCs w:val="28"/>
        </w:rPr>
        <w:t xml:space="preserve"> </w:t>
      </w:r>
      <w:r w:rsidRPr="00220C2C">
        <w:rPr>
          <w:b/>
          <w:sz w:val="16"/>
          <w:szCs w:val="16"/>
          <w:u w:val="single"/>
        </w:rPr>
        <w:t>Оборудование урока и дидактический материал</w:t>
      </w:r>
      <w:r w:rsidRPr="00220C2C">
        <w:rPr>
          <w:b/>
          <w:szCs w:val="28"/>
        </w:rPr>
        <w:t>:</w:t>
      </w:r>
      <w:r w:rsidRPr="00220C2C">
        <w:rPr>
          <w:szCs w:val="28"/>
        </w:rPr>
        <w:t xml:space="preserve"> </w:t>
      </w:r>
      <w:r w:rsidRPr="006F2C72">
        <w:rPr>
          <w:b/>
          <w:i/>
          <w:sz w:val="16"/>
          <w:szCs w:val="14"/>
        </w:rPr>
        <w:t xml:space="preserve">таблицы, схемы, учебник, сборник упражнений, сборник дидактических материалов,  </w:t>
      </w:r>
    </w:p>
    <w:p w:rsidR="000A61D1" w:rsidRPr="006F2C72" w:rsidRDefault="000A61D1" w:rsidP="000A61D1">
      <w:pPr>
        <w:spacing w:after="0" w:line="240" w:lineRule="auto"/>
        <w:jc w:val="right"/>
        <w:rPr>
          <w:rFonts w:ascii="Arial Black" w:hAnsi="Arial Black"/>
          <w:sz w:val="16"/>
          <w:szCs w:val="14"/>
          <w:u w:val="single"/>
        </w:rPr>
      </w:pPr>
      <w:r w:rsidRPr="006F2C72">
        <w:rPr>
          <w:b/>
          <w:i/>
          <w:sz w:val="16"/>
          <w:szCs w:val="14"/>
        </w:rPr>
        <w:t xml:space="preserve">                                                                                                                             тесты, карточки с заданиями</w:t>
      </w:r>
      <w:r w:rsidRPr="006F2C72">
        <w:rPr>
          <w:b/>
          <w:i/>
          <w:sz w:val="16"/>
          <w:szCs w:val="14"/>
          <w:u w:val="single"/>
        </w:rPr>
        <w:t>, портреты писателей</w:t>
      </w:r>
      <w:r w:rsidRPr="006F2C72">
        <w:rPr>
          <w:b/>
          <w:i/>
          <w:sz w:val="16"/>
          <w:szCs w:val="14"/>
        </w:rPr>
        <w:t>, ТСО</w:t>
      </w:r>
      <w:proofErr w:type="gramStart"/>
      <w:r w:rsidRPr="006F2C72">
        <w:rPr>
          <w:b/>
          <w:i/>
          <w:sz w:val="16"/>
          <w:szCs w:val="14"/>
        </w:rPr>
        <w:t xml:space="preserve"> ,</w:t>
      </w:r>
      <w:proofErr w:type="gramEnd"/>
      <w:r w:rsidRPr="006F2C72">
        <w:rPr>
          <w:b/>
          <w:i/>
          <w:sz w:val="16"/>
          <w:szCs w:val="14"/>
        </w:rPr>
        <w:t xml:space="preserve"> </w:t>
      </w:r>
      <w:r w:rsidRPr="006F2C72">
        <w:rPr>
          <w:b/>
          <w:i/>
          <w:sz w:val="16"/>
          <w:szCs w:val="14"/>
          <w:u w:val="single"/>
        </w:rPr>
        <w:t>иллюстрации</w:t>
      </w:r>
      <w:r w:rsidRPr="006F2C72">
        <w:rPr>
          <w:b/>
          <w:i/>
          <w:sz w:val="16"/>
          <w:szCs w:val="14"/>
        </w:rPr>
        <w:t xml:space="preserve">, </w:t>
      </w:r>
      <w:r w:rsidRPr="006F2C72">
        <w:rPr>
          <w:b/>
          <w:i/>
          <w:sz w:val="16"/>
          <w:szCs w:val="14"/>
          <w:u w:val="single"/>
        </w:rPr>
        <w:t>тексты стихотворений</w:t>
      </w:r>
      <w:r>
        <w:rPr>
          <w:b/>
          <w:i/>
          <w:sz w:val="16"/>
          <w:szCs w:val="14"/>
        </w:rPr>
        <w:t xml:space="preserve">. </w:t>
      </w:r>
      <w:r w:rsidRPr="006F2C72">
        <w:rPr>
          <w:b/>
          <w:i/>
          <w:sz w:val="16"/>
          <w:szCs w:val="14"/>
        </w:rPr>
        <w:t xml:space="preserve">раздаточный материал   </w:t>
      </w:r>
      <w:r w:rsidRPr="006F2C72">
        <w:rPr>
          <w:rFonts w:ascii="Arial Black" w:hAnsi="Arial Black"/>
          <w:sz w:val="16"/>
          <w:szCs w:val="14"/>
        </w:rPr>
        <w:t xml:space="preserve">                     </w:t>
      </w:r>
      <w:r w:rsidRPr="006F2C72">
        <w:rPr>
          <w:rFonts w:ascii="Arial Black" w:hAnsi="Arial Black"/>
          <w:sz w:val="16"/>
          <w:szCs w:val="14"/>
          <w:u w:val="single"/>
        </w:rPr>
        <w:t xml:space="preserve">               </w:t>
      </w:r>
    </w:p>
    <w:p w:rsidR="000A61D1" w:rsidRPr="00220C2C" w:rsidRDefault="000A61D1" w:rsidP="000A61D1">
      <w:pPr>
        <w:spacing w:after="0" w:line="240" w:lineRule="auto"/>
        <w:jc w:val="center"/>
        <w:rPr>
          <w:rFonts w:ascii="Monotype Corsiva" w:hAnsi="Monotype Corsiva"/>
          <w:b/>
          <w:sz w:val="44"/>
          <w:szCs w:val="28"/>
        </w:rPr>
      </w:pPr>
      <w:r w:rsidRPr="00220C2C">
        <w:rPr>
          <w:rFonts w:ascii="Monotype Corsiva" w:hAnsi="Monotype Corsiva"/>
          <w:b/>
          <w:sz w:val="44"/>
          <w:szCs w:val="28"/>
        </w:rPr>
        <w:t>Ход урока</w:t>
      </w:r>
    </w:p>
    <w:p w:rsidR="000A61D1" w:rsidRPr="00F90ECA" w:rsidRDefault="000A61D1" w:rsidP="000A61D1">
      <w:pPr>
        <w:spacing w:after="0" w:line="240" w:lineRule="auto"/>
        <w:rPr>
          <w:rFonts w:ascii="Times New Roman" w:hAnsi="Times New Roman" w:cs="Times New Roman"/>
          <w:b/>
          <w:i/>
          <w:szCs w:val="20"/>
          <w:u w:val="single"/>
        </w:rPr>
      </w:pPr>
      <w:r w:rsidRPr="00220C2C">
        <w:rPr>
          <w:b/>
          <w:szCs w:val="18"/>
        </w:rPr>
        <w:t xml:space="preserve">     </w:t>
      </w:r>
      <w:r w:rsidRPr="00F90ECA">
        <w:rPr>
          <w:rFonts w:ascii="Times New Roman" w:hAnsi="Times New Roman" w:cs="Times New Roman"/>
          <w:b/>
          <w:szCs w:val="18"/>
          <w:u w:val="single"/>
          <w:lang w:val="en-US"/>
        </w:rPr>
        <w:t>I</w:t>
      </w:r>
      <w:r w:rsidRPr="00F90ECA">
        <w:rPr>
          <w:rFonts w:ascii="Times New Roman" w:hAnsi="Times New Roman" w:cs="Times New Roman"/>
          <w:b/>
          <w:szCs w:val="18"/>
          <w:u w:val="single"/>
        </w:rPr>
        <w:t>. Побуждение</w:t>
      </w:r>
      <w:r w:rsidRPr="00F90ECA">
        <w:rPr>
          <w:rFonts w:ascii="Times New Roman" w:hAnsi="Times New Roman" w:cs="Times New Roman"/>
          <w:b/>
          <w:szCs w:val="20"/>
          <w:u w:val="single"/>
        </w:rPr>
        <w:t xml:space="preserve"> </w:t>
      </w:r>
      <w:r w:rsidRPr="00F90ECA">
        <w:rPr>
          <w:rFonts w:ascii="Times New Roman" w:hAnsi="Times New Roman" w:cs="Times New Roman"/>
          <w:b/>
          <w:sz w:val="32"/>
          <w:szCs w:val="28"/>
        </w:rPr>
        <w:t xml:space="preserve">  </w:t>
      </w:r>
      <w:r w:rsidRPr="00F90ECA">
        <w:rPr>
          <w:rFonts w:ascii="Times New Roman" w:hAnsi="Times New Roman" w:cs="Times New Roman"/>
          <w:b/>
          <w:i/>
          <w:sz w:val="32"/>
          <w:szCs w:val="28"/>
        </w:rPr>
        <w:t xml:space="preserve">                                                                          </w:t>
      </w:r>
      <w:r w:rsidRPr="00F90ECA">
        <w:rPr>
          <w:rFonts w:ascii="Times New Roman" w:hAnsi="Times New Roman" w:cs="Times New Roman"/>
          <w:b/>
          <w:i/>
          <w:szCs w:val="20"/>
        </w:rPr>
        <w:t xml:space="preserve"> </w:t>
      </w:r>
      <w:r w:rsidRPr="00F90ECA">
        <w:rPr>
          <w:rFonts w:ascii="Times New Roman" w:hAnsi="Times New Roman" w:cs="Times New Roman"/>
          <w:b/>
          <w:sz w:val="20"/>
          <w:szCs w:val="16"/>
          <w:u w:val="single"/>
        </w:rPr>
        <w:t>Работа со слабоуспевающими</w:t>
      </w:r>
      <w:r w:rsidRPr="00F90ECA">
        <w:rPr>
          <w:rFonts w:ascii="Times New Roman" w:hAnsi="Times New Roman" w:cs="Times New Roman"/>
          <w:b/>
          <w:szCs w:val="18"/>
          <w:u w:val="single"/>
        </w:rPr>
        <w:t xml:space="preserve"> </w:t>
      </w:r>
      <w:r w:rsidRPr="00F90ECA">
        <w:rPr>
          <w:rFonts w:ascii="Times New Roman" w:hAnsi="Times New Roman" w:cs="Times New Roman"/>
          <w:b/>
          <w:i/>
          <w:szCs w:val="18"/>
          <w:u w:val="single"/>
        </w:rPr>
        <w:t xml:space="preserve">     </w:t>
      </w:r>
    </w:p>
    <w:p w:rsidR="000A61D1" w:rsidRPr="00F90ECA" w:rsidRDefault="000A61D1" w:rsidP="000A61D1">
      <w:pPr>
        <w:spacing w:after="0" w:line="240" w:lineRule="auto"/>
        <w:rPr>
          <w:rFonts w:ascii="Times New Roman" w:hAnsi="Times New Roman" w:cs="Times New Roman"/>
          <w:b/>
          <w:i/>
          <w:szCs w:val="20"/>
        </w:rPr>
      </w:pPr>
      <w:r w:rsidRPr="00F90ECA">
        <w:rPr>
          <w:rFonts w:ascii="Times New Roman" w:hAnsi="Times New Roman" w:cs="Times New Roman"/>
          <w:b/>
          <w:i/>
          <w:szCs w:val="20"/>
        </w:rPr>
        <w:t xml:space="preserve">     </w:t>
      </w:r>
      <w:r w:rsidRPr="00F90ECA">
        <w:rPr>
          <w:rFonts w:ascii="Times New Roman" w:hAnsi="Times New Roman" w:cs="Times New Roman"/>
          <w:b/>
          <w:i/>
          <w:sz w:val="20"/>
          <w:szCs w:val="16"/>
        </w:rPr>
        <w:t>1. Сообщение темы, целей и задач урока</w:t>
      </w:r>
      <w:proofErr w:type="gramStart"/>
      <w:r w:rsidRPr="00F90ECA">
        <w:rPr>
          <w:rFonts w:ascii="Times New Roman" w:hAnsi="Times New Roman" w:cs="Times New Roman"/>
          <w:szCs w:val="20"/>
        </w:rPr>
        <w:t>.</w:t>
      </w:r>
      <w:proofErr w:type="gramEnd"/>
      <w:r w:rsidRPr="00F90ECA">
        <w:rPr>
          <w:rFonts w:ascii="Times New Roman" w:hAnsi="Times New Roman" w:cs="Times New Roman"/>
          <w:szCs w:val="20"/>
        </w:rPr>
        <w:t xml:space="preserve"> </w:t>
      </w:r>
      <w:r w:rsidRPr="00F90ECA">
        <w:rPr>
          <w:rFonts w:ascii="Times New Roman" w:hAnsi="Times New Roman" w:cs="Times New Roman"/>
          <w:sz w:val="32"/>
          <w:szCs w:val="28"/>
        </w:rPr>
        <w:t xml:space="preserve">                                                            </w:t>
      </w:r>
      <w:proofErr w:type="gramStart"/>
      <w:r w:rsidRPr="00F90ECA">
        <w:rPr>
          <w:rFonts w:ascii="Times New Roman" w:hAnsi="Times New Roman" w:cs="Times New Roman"/>
          <w:b/>
          <w:sz w:val="20"/>
          <w:szCs w:val="16"/>
        </w:rPr>
        <w:t>у</w:t>
      </w:r>
      <w:proofErr w:type="gramEnd"/>
      <w:r w:rsidRPr="00F90ECA">
        <w:rPr>
          <w:rFonts w:ascii="Times New Roman" w:hAnsi="Times New Roman" w:cs="Times New Roman"/>
          <w:b/>
          <w:sz w:val="20"/>
          <w:szCs w:val="16"/>
        </w:rPr>
        <w:t xml:space="preserve">чащимися </w:t>
      </w:r>
      <w:r w:rsidRPr="00F90ECA">
        <w:rPr>
          <w:rFonts w:ascii="Times New Roman" w:hAnsi="Times New Roman" w:cs="Times New Roman"/>
          <w:szCs w:val="20"/>
        </w:rPr>
        <w:t xml:space="preserve"> </w:t>
      </w:r>
      <w:r w:rsidRPr="00F90ECA">
        <w:rPr>
          <w:rFonts w:ascii="Times New Roman" w:hAnsi="Times New Roman" w:cs="Times New Roman"/>
          <w:b/>
          <w:i/>
          <w:szCs w:val="20"/>
        </w:rPr>
        <w:t xml:space="preserve">   </w:t>
      </w:r>
    </w:p>
    <w:p w:rsidR="000A61D1" w:rsidRPr="00F90ECA" w:rsidRDefault="000A61D1" w:rsidP="000A61D1">
      <w:pPr>
        <w:spacing w:after="0" w:line="240" w:lineRule="auto"/>
        <w:rPr>
          <w:rFonts w:ascii="Times New Roman" w:hAnsi="Times New Roman" w:cs="Times New Roman"/>
          <w:b/>
          <w:i/>
          <w:szCs w:val="20"/>
        </w:rPr>
      </w:pPr>
      <w:r w:rsidRPr="00F90ECA">
        <w:rPr>
          <w:rFonts w:ascii="Times New Roman" w:hAnsi="Times New Roman" w:cs="Times New Roman"/>
          <w:b/>
          <w:i/>
          <w:szCs w:val="20"/>
        </w:rPr>
        <w:t xml:space="preserve">    2.Организационный момент. </w:t>
      </w:r>
    </w:p>
    <w:p w:rsidR="000A61D1" w:rsidRPr="00F90ECA" w:rsidRDefault="000A61D1" w:rsidP="000A61D1">
      <w:pPr>
        <w:spacing w:after="0" w:line="240" w:lineRule="auto"/>
        <w:rPr>
          <w:rFonts w:ascii="Times New Roman" w:hAnsi="Times New Roman" w:cs="Times New Roman"/>
          <w:b/>
          <w:szCs w:val="18"/>
          <w:u w:val="single"/>
        </w:rPr>
      </w:pPr>
      <w:r w:rsidRPr="00F90ECA">
        <w:rPr>
          <w:rFonts w:ascii="Times New Roman" w:hAnsi="Times New Roman" w:cs="Times New Roman"/>
          <w:b/>
          <w:szCs w:val="18"/>
          <w:u w:val="single"/>
        </w:rPr>
        <w:t>II. Реализация</w:t>
      </w:r>
    </w:p>
    <w:p w:rsidR="000A61D1" w:rsidRDefault="000A61D1" w:rsidP="000A61D1">
      <w:pPr>
        <w:spacing w:after="0" w:line="240" w:lineRule="auto"/>
        <w:rPr>
          <w:rFonts w:ascii="Times New Roman" w:hAnsi="Times New Roman" w:cs="Times New Roman"/>
          <w:b/>
          <w:i/>
          <w:sz w:val="24"/>
          <w:szCs w:val="18"/>
        </w:rPr>
      </w:pPr>
      <w:r w:rsidRPr="00F90ECA">
        <w:rPr>
          <w:rFonts w:ascii="Times New Roman" w:hAnsi="Times New Roman" w:cs="Times New Roman"/>
          <w:b/>
          <w:i/>
          <w:sz w:val="24"/>
          <w:szCs w:val="18"/>
        </w:rPr>
        <w:t>1.</w:t>
      </w:r>
      <w:r>
        <w:rPr>
          <w:rFonts w:ascii="Times New Roman" w:hAnsi="Times New Roman" w:cs="Times New Roman"/>
          <w:b/>
          <w:i/>
          <w:sz w:val="24"/>
          <w:szCs w:val="18"/>
        </w:rPr>
        <w:t>Слово учителя о писателе и поэзии 19-20 вв.</w:t>
      </w:r>
    </w:p>
    <w:p w:rsidR="000A61D1" w:rsidRDefault="000A61D1" w:rsidP="000A61D1">
      <w:pPr>
        <w:pStyle w:val="a3"/>
        <w:shd w:val="clear" w:color="auto" w:fill="FFFFFF"/>
        <w:spacing w:before="0" w:beforeAutospacing="0" w:after="0" w:afterAutospacing="0"/>
        <w:ind w:firstLine="706"/>
        <w:jc w:val="both"/>
        <w:rPr>
          <w:color w:val="000000"/>
          <w:szCs w:val="18"/>
        </w:rPr>
      </w:pPr>
      <w:r w:rsidRPr="00803B95">
        <w:rPr>
          <w:color w:val="000000"/>
          <w:szCs w:val="18"/>
        </w:rPr>
        <w:t>Развитие истории ХХ века привело к активизации взаимодействия русской литературы с художественным наследием Востока и появлению крупных русских писателей-ориенталистов. Именно на Востоке появились два великих произведения</w:t>
      </w:r>
      <w:r>
        <w:rPr>
          <w:color w:val="000000"/>
          <w:szCs w:val="18"/>
        </w:rPr>
        <w:t>,</w:t>
      </w:r>
      <w:r w:rsidRPr="00803B95">
        <w:rPr>
          <w:color w:val="000000"/>
          <w:szCs w:val="18"/>
        </w:rPr>
        <w:t xml:space="preserve"> ниспосланных создателем и повлиявших на духовно-эстетическое сознание человечества: Библия и Коран. История русской литературы свидетельствует о том, что обращение художника к Библии и Корану было далеко не случайным. Обращаясь к Библии, поэты обычно, прежде всего, уделяли внимание таким её элементам, как например сюжет, деяния и поступки</w:t>
      </w:r>
      <w:r>
        <w:rPr>
          <w:color w:val="000000"/>
          <w:szCs w:val="18"/>
        </w:rPr>
        <w:t>.</w:t>
      </w:r>
    </w:p>
    <w:p w:rsidR="000A61D1" w:rsidRPr="00006D82" w:rsidRDefault="000A61D1" w:rsidP="000A61D1">
      <w:pPr>
        <w:pStyle w:val="a3"/>
        <w:shd w:val="clear" w:color="auto" w:fill="FFFFFF"/>
        <w:spacing w:before="0" w:beforeAutospacing="0" w:after="0" w:afterAutospacing="0"/>
        <w:ind w:firstLine="706"/>
        <w:jc w:val="both"/>
        <w:rPr>
          <w:i/>
          <w:shd w:val="clear" w:color="auto" w:fill="FFFFFF"/>
        </w:rPr>
      </w:pPr>
      <w:r w:rsidRPr="00006D82">
        <w:rPr>
          <w:i/>
          <w:shd w:val="clear" w:color="auto" w:fill="FFFFFF"/>
        </w:rPr>
        <w:t>Более двух столетий назад</w:t>
      </w:r>
      <w:proofErr w:type="gramStart"/>
      <w:r w:rsidRPr="00006D82">
        <w:rPr>
          <w:i/>
          <w:shd w:val="clear" w:color="auto" w:fill="FFFFFF"/>
        </w:rPr>
        <w:t xml:space="preserve"> В</w:t>
      </w:r>
      <w:proofErr w:type="gramEnd"/>
      <w:r w:rsidRPr="00006D82">
        <w:rPr>
          <w:i/>
          <w:shd w:val="clear" w:color="auto" w:fill="FFFFFF"/>
        </w:rPr>
        <w:t xml:space="preserve"> 1824 году в Михайловском, в имении, окружённом сосновыми лесами, занесённом ноябрьскими снегами великий русский поэт А.С. Пушкин, вполне поддерживавший покорение Кавказа, вдруг своим поэтически чутьём проникает туда, к религии противостоящих тогда России народов – и создаёт цикл стихотворений, ставших одним из самых удивительных и совершенных его творений «Подражания Корану».</w:t>
      </w:r>
    </w:p>
    <w:p w:rsidR="000A61D1" w:rsidRPr="00006D82" w:rsidRDefault="000A61D1" w:rsidP="000A61D1">
      <w:pPr>
        <w:pStyle w:val="a3"/>
        <w:shd w:val="clear" w:color="auto" w:fill="FFFFFF"/>
        <w:spacing w:before="0" w:beforeAutospacing="0" w:after="0" w:afterAutospacing="0"/>
        <w:ind w:firstLine="706"/>
        <w:jc w:val="both"/>
      </w:pPr>
      <w:r w:rsidRPr="00006D82">
        <w:rPr>
          <w:shd w:val="clear" w:color="auto" w:fill="FFFFFF"/>
        </w:rPr>
        <w:t>Это были именно подражания, вольные переложения, а не перевод. В этой работе ощутимо присутствие образов великой книги Ислама, воздействие и духа, и буквы Корана, в глубины которого проник великий русский поэт.</w:t>
      </w:r>
      <w:r w:rsidRPr="00006D82">
        <w:rPr>
          <w:rStyle w:val="apple-converted-space"/>
          <w:shd w:val="clear" w:color="auto" w:fill="FFFFFF"/>
        </w:rPr>
        <w:t> </w:t>
      </w:r>
    </w:p>
    <w:p w:rsidR="000A61D1" w:rsidRPr="00512AA8" w:rsidRDefault="000A61D1" w:rsidP="000A61D1">
      <w:pPr>
        <w:pStyle w:val="a3"/>
        <w:shd w:val="clear" w:color="auto" w:fill="FFFFFF"/>
        <w:spacing w:before="0" w:beforeAutospacing="0" w:after="0" w:afterAutospacing="0"/>
        <w:jc w:val="both"/>
        <w:rPr>
          <w:b/>
          <w:i/>
          <w:color w:val="000000"/>
          <w:szCs w:val="18"/>
        </w:rPr>
      </w:pPr>
      <w:r>
        <w:rPr>
          <w:b/>
          <w:i/>
          <w:color w:val="000000"/>
          <w:szCs w:val="18"/>
        </w:rPr>
        <w:t xml:space="preserve">   </w:t>
      </w:r>
      <w:r w:rsidRPr="00512AA8">
        <w:rPr>
          <w:b/>
          <w:i/>
          <w:color w:val="000000"/>
          <w:szCs w:val="18"/>
        </w:rPr>
        <w:t xml:space="preserve">Пушкин воспринимал Коран, в первую очередь, как блестящий образец специфически-национального арабского </w:t>
      </w:r>
      <w:proofErr w:type="spellStart"/>
      <w:r w:rsidRPr="00512AA8">
        <w:rPr>
          <w:b/>
          <w:i/>
          <w:color w:val="000000"/>
          <w:szCs w:val="18"/>
        </w:rPr>
        <w:t>мыслевыражения</w:t>
      </w:r>
      <w:proofErr w:type="spellEnd"/>
      <w:r w:rsidRPr="00512AA8">
        <w:rPr>
          <w:b/>
          <w:i/>
          <w:color w:val="000000"/>
          <w:szCs w:val="18"/>
        </w:rPr>
        <w:t xml:space="preserve">, привлекающего художника. </w:t>
      </w:r>
    </w:p>
    <w:p w:rsidR="000A61D1" w:rsidRDefault="000A61D1" w:rsidP="000A61D1">
      <w:pPr>
        <w:spacing w:after="0" w:line="240" w:lineRule="auto"/>
        <w:jc w:val="both"/>
        <w:rPr>
          <w:rStyle w:val="apple-converted-space"/>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w:t>
      </w:r>
      <w:r w:rsidRPr="00803B95">
        <w:rPr>
          <w:rFonts w:ascii="Times New Roman" w:hAnsi="Times New Roman" w:cs="Times New Roman"/>
          <w:color w:val="000000"/>
          <w:sz w:val="24"/>
          <w:szCs w:val="18"/>
          <w:shd w:val="clear" w:color="auto" w:fill="FFFFFF"/>
        </w:rPr>
        <w:t>Необходимо отметить, что в русской поэзии чаще обращались к Корану в тех случаях, когда художник ставил перед собой (может быть, как самую основную) проблему воспроизведения восточного национального мира и человека.</w:t>
      </w:r>
      <w:r w:rsidRPr="00803B95">
        <w:rPr>
          <w:rStyle w:val="apple-converted-space"/>
          <w:rFonts w:ascii="Times New Roman" w:hAnsi="Times New Roman" w:cs="Times New Roman"/>
          <w:color w:val="000000"/>
          <w:sz w:val="24"/>
          <w:szCs w:val="18"/>
          <w:shd w:val="clear" w:color="auto" w:fill="FFFFFF"/>
        </w:rPr>
        <w:t> </w:t>
      </w:r>
    </w:p>
    <w:p w:rsidR="000A61D1" w:rsidRPr="00803B95" w:rsidRDefault="000A61D1" w:rsidP="000A61D1">
      <w:pPr>
        <w:spacing w:after="0" w:line="240" w:lineRule="auto"/>
        <w:jc w:val="both"/>
        <w:rPr>
          <w:rFonts w:ascii="Times New Roman" w:hAnsi="Times New Roman" w:cs="Times New Roman"/>
          <w:b/>
          <w:i/>
          <w:sz w:val="36"/>
          <w:szCs w:val="18"/>
        </w:rPr>
      </w:pPr>
      <w:r>
        <w:rPr>
          <w:rStyle w:val="apple-converted-space"/>
          <w:rFonts w:ascii="Times New Roman" w:hAnsi="Times New Roman" w:cs="Times New Roman"/>
          <w:color w:val="000000"/>
          <w:sz w:val="24"/>
          <w:szCs w:val="18"/>
          <w:shd w:val="clear" w:color="auto" w:fill="FFFFFF"/>
        </w:rPr>
        <w:t xml:space="preserve">           Одним из последователей этой темы после Пушкина является М.Ю.Лермонтов.</w:t>
      </w:r>
    </w:p>
    <w:p w:rsidR="000A61D1" w:rsidRPr="0081620D" w:rsidRDefault="000A61D1" w:rsidP="000A61D1">
      <w:pPr>
        <w:spacing w:after="0" w:line="240" w:lineRule="auto"/>
        <w:jc w:val="both"/>
        <w:rPr>
          <w:rFonts w:ascii="Times New Roman" w:hAnsi="Times New Roman" w:cs="Times New Roman"/>
          <w:b/>
          <w:i/>
          <w:sz w:val="24"/>
          <w:szCs w:val="24"/>
        </w:rPr>
      </w:pPr>
      <w:r>
        <w:rPr>
          <w:rFonts w:ascii="Times New Roman" w:hAnsi="Times New Roman" w:cs="Times New Roman"/>
          <w:sz w:val="24"/>
          <w:szCs w:val="24"/>
          <w:shd w:val="clear" w:color="auto" w:fill="FFFFFF"/>
        </w:rPr>
        <w:lastRenderedPageBreak/>
        <w:t xml:space="preserve">   </w:t>
      </w:r>
      <w:r w:rsidRPr="0081620D">
        <w:rPr>
          <w:rFonts w:ascii="Times New Roman" w:hAnsi="Times New Roman" w:cs="Times New Roman"/>
          <w:sz w:val="24"/>
          <w:szCs w:val="24"/>
          <w:shd w:val="clear" w:color="auto" w:fill="FFFFFF"/>
        </w:rPr>
        <w:t>Всю свою жизнь Михаил Юрьевич Лермонтов размышлял над важными жизненными вопросами, и свои мысли он старался выразить в своей лирике. Автор словно вовлекает нас, читателей, в свои размышления. Поэтому, читая его стихотворения, мы переживаем, грустим и радуемся, живем вместе с его героями. Лермонтов создавал настоящие шедевры. Например, его пейзажная лирика. Как ярко умел он передать красоту природы во всех ее красках, со всеми ее настроениями! Многие произведения поэта наполнены грустью, трагичностью, и причину этой трагедии автор видел в несправедливом устройстве мира. Примером может служить его стихотворение "Три пальмы".</w:t>
      </w:r>
    </w:p>
    <w:p w:rsidR="000A61D1" w:rsidRDefault="000A61D1" w:rsidP="000A61D1">
      <w:pPr>
        <w:shd w:val="clear" w:color="auto" w:fill="FFFFFF" w:themeFill="background1"/>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48181F">
        <w:rPr>
          <w:rFonts w:ascii="Times New Roman" w:hAnsi="Times New Roman" w:cs="Times New Roman"/>
          <w:sz w:val="24"/>
        </w:rPr>
        <w:t>Баллада</w:t>
      </w:r>
      <w:r>
        <w:rPr>
          <w:rFonts w:ascii="Times New Roman" w:hAnsi="Times New Roman" w:cs="Times New Roman"/>
          <w:sz w:val="24"/>
        </w:rPr>
        <w:t xml:space="preserve"> М.Ю.Лермонтова</w:t>
      </w:r>
      <w:r w:rsidRPr="0048181F">
        <w:rPr>
          <w:rFonts w:ascii="Times New Roman" w:hAnsi="Times New Roman" w:cs="Times New Roman"/>
          <w:sz w:val="24"/>
        </w:rPr>
        <w:t xml:space="preserve"> "Три пальмы" написана в первой половине 1839 года и впервые напечатана в "Отечественных записках".</w:t>
      </w:r>
    </w:p>
    <w:p w:rsidR="000A61D1" w:rsidRPr="0048181F" w:rsidRDefault="000A61D1" w:rsidP="000A61D1">
      <w:pPr>
        <w:shd w:val="clear" w:color="auto" w:fill="FFFFFF" w:themeFill="background1"/>
        <w:spacing w:after="0" w:line="240" w:lineRule="auto"/>
        <w:rPr>
          <w:rFonts w:ascii="Times New Roman" w:hAnsi="Times New Roman" w:cs="Times New Roman"/>
          <w:sz w:val="24"/>
        </w:rPr>
      </w:pPr>
    </w:p>
    <w:tbl>
      <w:tblPr>
        <w:tblW w:w="49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5" w:type="dxa"/>
          <w:left w:w="15" w:type="dxa"/>
          <w:bottom w:w="15" w:type="dxa"/>
          <w:right w:w="15" w:type="dxa"/>
        </w:tblCellMar>
        <w:tblLook w:val="04A0"/>
      </w:tblPr>
      <w:tblGrid>
        <w:gridCol w:w="10072"/>
      </w:tblGrid>
      <w:tr w:rsidR="000A61D1" w:rsidRPr="0048181F" w:rsidTr="00B76A4B">
        <w:trPr>
          <w:tblCellSpacing w:w="15" w:type="dxa"/>
          <w:jc w:val="center"/>
        </w:trPr>
        <w:tc>
          <w:tcPr>
            <w:tcW w:w="0" w:type="auto"/>
            <w:shd w:val="clear" w:color="auto" w:fill="FFFFCC"/>
            <w:vAlign w:val="center"/>
            <w:hideMark/>
          </w:tcPr>
          <w:p w:rsidR="000A61D1" w:rsidRPr="0048181F" w:rsidRDefault="000A61D1" w:rsidP="00B76A4B">
            <w:pPr>
              <w:shd w:val="clear" w:color="auto" w:fill="FFFFFF" w:themeFill="background1"/>
              <w:spacing w:after="0" w:line="240" w:lineRule="auto"/>
              <w:rPr>
                <w:rFonts w:ascii="Times New Roman" w:hAnsi="Times New Roman" w:cs="Times New Roman"/>
                <w:sz w:val="24"/>
              </w:rPr>
            </w:pPr>
            <w:r w:rsidRPr="004651FC">
              <w:rPr>
                <w:rFonts w:ascii="Times New Roman" w:hAnsi="Times New Roman" w:cs="Times New Roman"/>
                <w:b/>
                <w:sz w:val="24"/>
              </w:rPr>
              <w:t>Жанр</w:t>
            </w:r>
            <w:r w:rsidRPr="0048181F">
              <w:rPr>
                <w:rFonts w:ascii="Times New Roman" w:hAnsi="Times New Roman" w:cs="Times New Roman"/>
                <w:sz w:val="24"/>
              </w:rPr>
              <w:t>  этого стихотворения – </w:t>
            </w:r>
            <w:hyperlink r:id="rId5" w:history="1">
              <w:r w:rsidRPr="004651FC">
                <w:rPr>
                  <w:rStyle w:val="a5"/>
                  <w:rFonts w:ascii="Times New Roman" w:hAnsi="Times New Roman" w:cs="Times New Roman"/>
                  <w:b/>
                  <w:sz w:val="24"/>
                </w:rPr>
                <w:t>баллада</w:t>
              </w:r>
            </w:hyperlink>
            <w:r w:rsidRPr="004651FC">
              <w:rPr>
                <w:rFonts w:ascii="Times New Roman" w:hAnsi="Times New Roman" w:cs="Times New Roman"/>
                <w:b/>
                <w:sz w:val="24"/>
              </w:rPr>
              <w:t> </w:t>
            </w:r>
            <w:r w:rsidRPr="0048181F">
              <w:rPr>
                <w:rFonts w:ascii="Times New Roman" w:hAnsi="Times New Roman" w:cs="Times New Roman"/>
                <w:sz w:val="24"/>
              </w:rPr>
              <w:t xml:space="preserve">(стихотворный рассказ на легендарную или историческую тему, где </w:t>
            </w:r>
            <w:proofErr w:type="gramStart"/>
            <w:r w:rsidRPr="0048181F">
              <w:rPr>
                <w:rFonts w:ascii="Times New Roman" w:hAnsi="Times New Roman" w:cs="Times New Roman"/>
                <w:sz w:val="24"/>
              </w:rPr>
              <w:t>реальное</w:t>
            </w:r>
            <w:proofErr w:type="gramEnd"/>
            <w:r w:rsidRPr="0048181F">
              <w:rPr>
                <w:rFonts w:ascii="Times New Roman" w:hAnsi="Times New Roman" w:cs="Times New Roman"/>
                <w:sz w:val="24"/>
              </w:rPr>
              <w:t xml:space="preserve"> нередко сочетается с фантастическим). Можно отметить следующие признаки баллады в этом стихотворении:</w:t>
            </w:r>
            <w:proofErr w:type="gramStart"/>
            <w:r w:rsidRPr="0048181F">
              <w:rPr>
                <w:rFonts w:ascii="Times New Roman" w:hAnsi="Times New Roman" w:cs="Times New Roman"/>
                <w:sz w:val="24"/>
              </w:rPr>
              <w:br/>
            </w:r>
            <w:r>
              <w:rPr>
                <w:rFonts w:ascii="Times New Roman" w:hAnsi="Times New Roman" w:cs="Times New Roman"/>
                <w:sz w:val="24"/>
              </w:rPr>
              <w:t>-</w:t>
            </w:r>
            <w:proofErr w:type="gramEnd"/>
            <w:r w:rsidRPr="0048181F">
              <w:rPr>
                <w:rFonts w:ascii="Times New Roman" w:hAnsi="Times New Roman" w:cs="Times New Roman"/>
                <w:sz w:val="24"/>
              </w:rPr>
              <w:t>наличие сюжета (есть кульминация, завязка и развязка);</w:t>
            </w:r>
            <w:r w:rsidRPr="0048181F">
              <w:rPr>
                <w:rFonts w:ascii="Times New Roman" w:hAnsi="Times New Roman" w:cs="Times New Roman"/>
                <w:sz w:val="24"/>
              </w:rPr>
              <w:br/>
            </w:r>
            <w:r>
              <w:rPr>
                <w:rFonts w:ascii="Times New Roman" w:hAnsi="Times New Roman" w:cs="Times New Roman"/>
                <w:sz w:val="24"/>
              </w:rPr>
              <w:t>-</w:t>
            </w:r>
            <w:r w:rsidRPr="0048181F">
              <w:rPr>
                <w:rFonts w:ascii="Times New Roman" w:hAnsi="Times New Roman" w:cs="Times New Roman"/>
                <w:sz w:val="24"/>
              </w:rPr>
              <w:t>рассказ на легендарную тему;</w:t>
            </w:r>
            <w:r w:rsidRPr="0048181F">
              <w:rPr>
                <w:rFonts w:ascii="Times New Roman" w:hAnsi="Times New Roman" w:cs="Times New Roman"/>
                <w:sz w:val="24"/>
              </w:rPr>
              <w:br/>
            </w:r>
            <w:r>
              <w:rPr>
                <w:rFonts w:ascii="Times New Roman" w:hAnsi="Times New Roman" w:cs="Times New Roman"/>
                <w:sz w:val="24"/>
              </w:rPr>
              <w:t>-</w:t>
            </w:r>
            <w:r w:rsidRPr="0048181F">
              <w:rPr>
                <w:rFonts w:ascii="Times New Roman" w:hAnsi="Times New Roman" w:cs="Times New Roman"/>
                <w:sz w:val="24"/>
              </w:rPr>
              <w:t>фантастическое в балладе: ропот пальм на Бога, их мысли, разговор;</w:t>
            </w:r>
            <w:r w:rsidRPr="0048181F">
              <w:rPr>
                <w:rFonts w:ascii="Times New Roman" w:hAnsi="Times New Roman" w:cs="Times New Roman"/>
                <w:sz w:val="24"/>
              </w:rPr>
              <w:br/>
            </w:r>
            <w:r>
              <w:rPr>
                <w:rFonts w:ascii="Times New Roman" w:hAnsi="Times New Roman" w:cs="Times New Roman"/>
                <w:sz w:val="24"/>
              </w:rPr>
              <w:t>-</w:t>
            </w:r>
            <w:r w:rsidRPr="0048181F">
              <w:rPr>
                <w:rFonts w:ascii="Times New Roman" w:hAnsi="Times New Roman" w:cs="Times New Roman"/>
                <w:sz w:val="24"/>
              </w:rPr>
              <w:t>реальное в балладе: гибель трёх пальм и дикое пустое место, бывшее раньше цветущим оазисом.</w:t>
            </w:r>
          </w:p>
        </w:tc>
      </w:tr>
      <w:tr w:rsidR="000A61D1" w:rsidRPr="0048181F" w:rsidTr="00B76A4B">
        <w:trPr>
          <w:tblCellSpacing w:w="15" w:type="dxa"/>
          <w:jc w:val="center"/>
        </w:trPr>
        <w:tc>
          <w:tcPr>
            <w:tcW w:w="0" w:type="auto"/>
            <w:shd w:val="clear" w:color="auto" w:fill="FFFFCC"/>
            <w:vAlign w:val="center"/>
            <w:hideMark/>
          </w:tcPr>
          <w:p w:rsidR="000A61D1" w:rsidRPr="0048181F" w:rsidRDefault="000A61D1" w:rsidP="00B76A4B">
            <w:pPr>
              <w:shd w:val="clear" w:color="auto" w:fill="FFFFFF" w:themeFill="background1"/>
              <w:spacing w:after="0" w:line="240" w:lineRule="auto"/>
              <w:rPr>
                <w:rFonts w:ascii="Times New Roman" w:hAnsi="Times New Roman" w:cs="Times New Roman"/>
                <w:sz w:val="24"/>
              </w:rPr>
            </w:pPr>
          </w:p>
        </w:tc>
      </w:tr>
    </w:tbl>
    <w:p w:rsidR="000A61D1" w:rsidRDefault="000A61D1" w:rsidP="000A61D1">
      <w:pPr>
        <w:shd w:val="clear" w:color="auto" w:fill="FFFFFF"/>
        <w:spacing w:after="0" w:line="240" w:lineRule="auto"/>
        <w:rPr>
          <w:rFonts w:ascii="Times New Roman" w:hAnsi="Times New Roman" w:cs="Times New Roman"/>
          <w:b/>
          <w:i/>
          <w:sz w:val="24"/>
          <w:szCs w:val="24"/>
        </w:rPr>
      </w:pPr>
    </w:p>
    <w:p w:rsidR="000A61D1" w:rsidRDefault="000A61D1" w:rsidP="000A61D1">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b/>
          <w:i/>
          <w:sz w:val="24"/>
          <w:szCs w:val="24"/>
        </w:rPr>
        <w:t>2.Чтение и анализ стихотворения «Три пальмы».</w:t>
      </w:r>
    </w:p>
    <w:p w:rsidR="000A61D1" w:rsidRPr="00FF0D77" w:rsidRDefault="000A61D1" w:rsidP="000A61D1">
      <w:pPr>
        <w:numPr>
          <w:ilvl w:val="0"/>
          <w:numId w:val="1"/>
        </w:numPr>
        <w:shd w:val="clear" w:color="auto" w:fill="FFFFFF"/>
        <w:spacing w:before="100" w:beforeAutospacing="1" w:after="100" w:afterAutospacing="1" w:line="217" w:lineRule="atLeast"/>
        <w:ind w:left="340"/>
        <w:jc w:val="both"/>
        <w:rPr>
          <w:rFonts w:ascii="Times New Roman" w:eastAsia="Times New Roman" w:hAnsi="Times New Roman" w:cs="Times New Roman"/>
          <w:i/>
          <w:sz w:val="24"/>
          <w:szCs w:val="24"/>
        </w:rPr>
      </w:pPr>
      <w:r w:rsidRPr="00FF0D77">
        <w:rPr>
          <w:rFonts w:ascii="Times New Roman" w:eastAsia="Times New Roman" w:hAnsi="Times New Roman" w:cs="Times New Roman"/>
          <w:i/>
          <w:sz w:val="24"/>
          <w:szCs w:val="24"/>
        </w:rPr>
        <w:t>Кто главные герои стихотворения? ("Три гордые пальмы" и "звучный ручей").</w:t>
      </w:r>
    </w:p>
    <w:p w:rsidR="000A61D1" w:rsidRPr="00FF0D77" w:rsidRDefault="000A61D1" w:rsidP="000A61D1">
      <w:pPr>
        <w:numPr>
          <w:ilvl w:val="0"/>
          <w:numId w:val="1"/>
        </w:numPr>
        <w:shd w:val="clear" w:color="auto" w:fill="FFFFFF"/>
        <w:spacing w:before="100" w:beforeAutospacing="1" w:after="100" w:afterAutospacing="1" w:line="217" w:lineRule="atLeast"/>
        <w:ind w:left="340"/>
        <w:jc w:val="both"/>
        <w:rPr>
          <w:rFonts w:ascii="Times New Roman" w:eastAsia="Times New Roman" w:hAnsi="Times New Roman" w:cs="Times New Roman"/>
          <w:i/>
          <w:sz w:val="24"/>
          <w:szCs w:val="24"/>
        </w:rPr>
      </w:pPr>
      <w:r w:rsidRPr="00FF0D77">
        <w:rPr>
          <w:rFonts w:ascii="Times New Roman" w:eastAsia="Times New Roman" w:hAnsi="Times New Roman" w:cs="Times New Roman"/>
          <w:i/>
          <w:sz w:val="24"/>
          <w:szCs w:val="24"/>
        </w:rPr>
        <w:t>Как проходит их жизнь? (Их жизнь течет неспешно и спокойно, но скучно, никогда не приходят к ним путники.)</w:t>
      </w:r>
    </w:p>
    <w:p w:rsidR="000A61D1" w:rsidRPr="00FF0D77" w:rsidRDefault="000A61D1" w:rsidP="000A61D1">
      <w:pPr>
        <w:numPr>
          <w:ilvl w:val="0"/>
          <w:numId w:val="1"/>
        </w:numPr>
        <w:shd w:val="clear" w:color="auto" w:fill="FFFFFF"/>
        <w:spacing w:before="100" w:beforeAutospacing="1" w:after="100" w:afterAutospacing="1" w:line="217" w:lineRule="atLeast"/>
        <w:ind w:left="340"/>
        <w:jc w:val="both"/>
        <w:rPr>
          <w:rFonts w:ascii="Times New Roman" w:eastAsia="Times New Roman" w:hAnsi="Times New Roman" w:cs="Times New Roman"/>
          <w:i/>
          <w:sz w:val="24"/>
          <w:szCs w:val="24"/>
        </w:rPr>
      </w:pPr>
      <w:r w:rsidRPr="00FF0D77">
        <w:rPr>
          <w:rFonts w:ascii="Times New Roman" w:eastAsia="Times New Roman" w:hAnsi="Times New Roman" w:cs="Times New Roman"/>
          <w:i/>
          <w:sz w:val="24"/>
          <w:szCs w:val="24"/>
        </w:rPr>
        <w:t>Почему пальмы недовольны своей жизнью? (Никто не восхищается их красотой, они "растут и цветут" без пользы).</w:t>
      </w:r>
    </w:p>
    <w:p w:rsidR="000A61D1" w:rsidRPr="00FF0D77" w:rsidRDefault="000A61D1" w:rsidP="000A61D1">
      <w:pPr>
        <w:numPr>
          <w:ilvl w:val="0"/>
          <w:numId w:val="1"/>
        </w:numPr>
        <w:shd w:val="clear" w:color="auto" w:fill="FFFFFF"/>
        <w:spacing w:before="100" w:beforeAutospacing="1" w:after="100" w:afterAutospacing="1" w:line="217" w:lineRule="atLeast"/>
        <w:ind w:left="340"/>
        <w:jc w:val="both"/>
        <w:rPr>
          <w:rFonts w:ascii="Times New Roman" w:eastAsia="Times New Roman" w:hAnsi="Times New Roman" w:cs="Times New Roman"/>
          <w:i/>
          <w:sz w:val="24"/>
          <w:szCs w:val="24"/>
        </w:rPr>
      </w:pPr>
      <w:r w:rsidRPr="00FF0D77">
        <w:rPr>
          <w:rFonts w:ascii="Times New Roman" w:eastAsia="Times New Roman" w:hAnsi="Times New Roman" w:cs="Times New Roman"/>
          <w:i/>
          <w:sz w:val="24"/>
          <w:szCs w:val="24"/>
        </w:rPr>
        <w:t xml:space="preserve">Что разрушает покой и гармонию, </w:t>
      </w:r>
      <w:proofErr w:type="gramStart"/>
      <w:r w:rsidRPr="00FF0D77">
        <w:rPr>
          <w:rFonts w:ascii="Times New Roman" w:eastAsia="Times New Roman" w:hAnsi="Times New Roman" w:cs="Times New Roman"/>
          <w:i/>
          <w:sz w:val="24"/>
          <w:szCs w:val="24"/>
        </w:rPr>
        <w:t>которыми</w:t>
      </w:r>
      <w:proofErr w:type="gramEnd"/>
      <w:r w:rsidRPr="00FF0D77">
        <w:rPr>
          <w:rFonts w:ascii="Times New Roman" w:eastAsia="Times New Roman" w:hAnsi="Times New Roman" w:cs="Times New Roman"/>
          <w:i/>
          <w:sz w:val="24"/>
          <w:szCs w:val="24"/>
        </w:rPr>
        <w:t xml:space="preserve"> дышат первые строфы стихотворения? (Покой нарушен появлением людей).</w:t>
      </w:r>
    </w:p>
    <w:p w:rsidR="000A61D1" w:rsidRPr="007378E5" w:rsidRDefault="000A61D1" w:rsidP="000A61D1">
      <w:pPr>
        <w:numPr>
          <w:ilvl w:val="0"/>
          <w:numId w:val="1"/>
        </w:numPr>
        <w:shd w:val="clear" w:color="auto" w:fill="FFFFFF"/>
        <w:spacing w:before="100" w:beforeAutospacing="1" w:after="100" w:afterAutospacing="1" w:line="217" w:lineRule="atLeast"/>
        <w:ind w:left="340"/>
        <w:jc w:val="both"/>
        <w:rPr>
          <w:rFonts w:ascii="Times New Roman" w:eastAsia="Times New Roman" w:hAnsi="Times New Roman" w:cs="Times New Roman"/>
          <w:i/>
          <w:sz w:val="24"/>
          <w:szCs w:val="24"/>
        </w:rPr>
      </w:pPr>
      <w:r w:rsidRPr="00FF0D77">
        <w:rPr>
          <w:rFonts w:ascii="Times New Roman" w:eastAsia="Times New Roman" w:hAnsi="Times New Roman" w:cs="Times New Roman"/>
          <w:i/>
          <w:sz w:val="24"/>
          <w:szCs w:val="24"/>
        </w:rPr>
        <w:t xml:space="preserve">При </w:t>
      </w:r>
      <w:proofErr w:type="gramStart"/>
      <w:r w:rsidRPr="00FF0D77">
        <w:rPr>
          <w:rFonts w:ascii="Times New Roman" w:eastAsia="Times New Roman" w:hAnsi="Times New Roman" w:cs="Times New Roman"/>
          <w:i/>
          <w:sz w:val="24"/>
          <w:szCs w:val="24"/>
        </w:rPr>
        <w:t>помощи</w:t>
      </w:r>
      <w:proofErr w:type="gramEnd"/>
      <w:r w:rsidRPr="00FF0D77">
        <w:rPr>
          <w:rFonts w:ascii="Times New Roman" w:eastAsia="Times New Roman" w:hAnsi="Times New Roman" w:cs="Times New Roman"/>
          <w:i/>
          <w:sz w:val="24"/>
          <w:szCs w:val="24"/>
        </w:rPr>
        <w:t xml:space="preserve"> каких выражений Лермонтов создает впечатление хаоса, беспорядка, суеты? Найдите в тексте. ("Звонков раздава</w:t>
      </w:r>
      <w:r>
        <w:rPr>
          <w:rFonts w:ascii="Times New Roman" w:eastAsia="Times New Roman" w:hAnsi="Times New Roman" w:cs="Times New Roman"/>
          <w:i/>
          <w:sz w:val="24"/>
          <w:szCs w:val="24"/>
        </w:rPr>
        <w:t xml:space="preserve">лись нестройные звуки", "прыгал, </w:t>
      </w:r>
      <w:r w:rsidRPr="00FF0D77">
        <w:rPr>
          <w:rFonts w:ascii="Times New Roman" w:eastAsia="Times New Roman" w:hAnsi="Times New Roman" w:cs="Times New Roman"/>
          <w:i/>
          <w:sz w:val="24"/>
          <w:szCs w:val="24"/>
        </w:rPr>
        <w:t>бросал и ловил", "пестрели вьюки", "с криком и свистом неслись по песку", "подходит, шумя, караван").</w:t>
      </w:r>
    </w:p>
    <w:p w:rsidR="000A61D1" w:rsidRDefault="000A61D1" w:rsidP="000A61D1">
      <w:pPr>
        <w:shd w:val="clear" w:color="auto" w:fill="FFFFFF"/>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-Какие признаки и особенности баллады вы увидели в данном произведении? (Ответы учеников).</w:t>
      </w:r>
    </w:p>
    <w:p w:rsidR="000A61D1" w:rsidRPr="00F039A1" w:rsidRDefault="000A61D1" w:rsidP="000A61D1">
      <w:pPr>
        <w:shd w:val="clear" w:color="auto" w:fill="FFFFFF"/>
        <w:spacing w:after="0" w:line="240" w:lineRule="auto"/>
        <w:jc w:val="both"/>
        <w:rPr>
          <w:rFonts w:ascii="Times New Roman" w:hAnsi="Times New Roman" w:cs="Times New Roman"/>
          <w:b/>
          <w:i/>
          <w:sz w:val="24"/>
          <w:szCs w:val="24"/>
        </w:rPr>
      </w:pPr>
      <w:r w:rsidRPr="00F039A1">
        <w:rPr>
          <w:rFonts w:ascii="Times New Roman" w:hAnsi="Times New Roman" w:cs="Times New Roman"/>
          <w:b/>
          <w:i/>
          <w:sz w:val="24"/>
          <w:szCs w:val="24"/>
        </w:rPr>
        <w:t>-Какова основная тема и идея стихотворения?</w:t>
      </w:r>
    </w:p>
    <w:p w:rsidR="000A61D1" w:rsidRPr="00313483" w:rsidRDefault="000A61D1" w:rsidP="000A61D1">
      <w:pPr>
        <w:shd w:val="clear" w:color="auto" w:fill="FFFFFF"/>
        <w:spacing w:after="0" w:line="240" w:lineRule="auto"/>
        <w:jc w:val="both"/>
        <w:rPr>
          <w:rStyle w:val="apple-converted-space"/>
          <w:rFonts w:ascii="Times New Roman" w:hAnsi="Times New Roman" w:cs="Times New Roman"/>
          <w:color w:val="000000"/>
          <w:sz w:val="24"/>
          <w:szCs w:val="24"/>
        </w:rPr>
      </w:pPr>
      <w:r w:rsidRPr="00313483">
        <w:rPr>
          <w:rFonts w:ascii="Times New Roman" w:hAnsi="Times New Roman" w:cs="Times New Roman"/>
          <w:b/>
          <w:color w:val="000000"/>
          <w:sz w:val="24"/>
          <w:szCs w:val="24"/>
        </w:rPr>
        <w:t xml:space="preserve">Темой </w:t>
      </w:r>
      <w:r w:rsidRPr="00313483">
        <w:rPr>
          <w:rFonts w:ascii="Times New Roman" w:hAnsi="Times New Roman" w:cs="Times New Roman"/>
          <w:color w:val="000000"/>
          <w:sz w:val="24"/>
          <w:szCs w:val="24"/>
        </w:rPr>
        <w:t>стихотворения М.Ю. Лермонтова «Три пальмы» является духовная жизнь человека.</w:t>
      </w:r>
      <w:r w:rsidRPr="00313483">
        <w:rPr>
          <w:rStyle w:val="apple-converted-space"/>
          <w:rFonts w:ascii="Times New Roman" w:hAnsi="Times New Roman" w:cs="Times New Roman"/>
          <w:color w:val="000000"/>
          <w:sz w:val="24"/>
          <w:szCs w:val="24"/>
        </w:rPr>
        <w:t> </w:t>
      </w:r>
    </w:p>
    <w:p w:rsidR="000A61D1" w:rsidRDefault="000A61D1" w:rsidP="000A61D1">
      <w:pPr>
        <w:shd w:val="clear" w:color="auto" w:fill="FFFFFF"/>
        <w:spacing w:after="0" w:line="240" w:lineRule="auto"/>
        <w:jc w:val="both"/>
        <w:rPr>
          <w:rFonts w:ascii="Times New Roman" w:hAnsi="Times New Roman" w:cs="Times New Roman"/>
          <w:sz w:val="24"/>
          <w:szCs w:val="24"/>
          <w:shd w:val="clear" w:color="auto" w:fill="FFFFFF"/>
        </w:rPr>
      </w:pPr>
      <w:r w:rsidRPr="00313483">
        <w:rPr>
          <w:rFonts w:ascii="Times New Roman" w:hAnsi="Times New Roman" w:cs="Times New Roman"/>
          <w:b/>
          <w:sz w:val="24"/>
          <w:szCs w:val="24"/>
          <w:shd w:val="clear" w:color="auto" w:fill="FFFFFF"/>
        </w:rPr>
        <w:t>Идея</w:t>
      </w:r>
      <w:r w:rsidRPr="00313483">
        <w:rPr>
          <w:rFonts w:ascii="Times New Roman" w:hAnsi="Times New Roman" w:cs="Times New Roman"/>
          <w:sz w:val="24"/>
          <w:szCs w:val="24"/>
          <w:shd w:val="clear" w:color="auto" w:fill="FFFFFF"/>
        </w:rPr>
        <w:t xml:space="preserve"> -  Нельзя пользоваться природными богатствами, если думаешь только о своем собственном сегодняшнем благополучии</w:t>
      </w:r>
      <w:r>
        <w:rPr>
          <w:rFonts w:ascii="Times New Roman" w:hAnsi="Times New Roman" w:cs="Times New Roman"/>
          <w:sz w:val="24"/>
          <w:szCs w:val="24"/>
          <w:shd w:val="clear" w:color="auto" w:fill="FFFFFF"/>
        </w:rPr>
        <w:t>.</w:t>
      </w:r>
    </w:p>
    <w:p w:rsidR="000A61D1" w:rsidRPr="00F039A1" w:rsidRDefault="000A61D1" w:rsidP="000A61D1">
      <w:pPr>
        <w:shd w:val="clear" w:color="auto" w:fill="FFFFFF"/>
        <w:spacing w:after="0" w:line="240" w:lineRule="auto"/>
        <w:jc w:val="both"/>
        <w:rPr>
          <w:rFonts w:ascii="Times New Roman" w:hAnsi="Times New Roman" w:cs="Times New Roman"/>
          <w:b/>
          <w:i/>
          <w:sz w:val="24"/>
          <w:szCs w:val="24"/>
        </w:rPr>
      </w:pPr>
      <w:r w:rsidRPr="00F039A1">
        <w:rPr>
          <w:rFonts w:ascii="Times New Roman" w:hAnsi="Times New Roman" w:cs="Times New Roman"/>
          <w:b/>
          <w:i/>
          <w:sz w:val="24"/>
          <w:szCs w:val="24"/>
        </w:rPr>
        <w:t>-Как вы думаете, случайно ли здесь употреблено число три?</w:t>
      </w:r>
    </w:p>
    <w:p w:rsidR="000A61D1" w:rsidRPr="00A20959" w:rsidRDefault="000A61D1" w:rsidP="000A61D1">
      <w:pPr>
        <w:shd w:val="clear" w:color="auto" w:fill="FFFFFF"/>
        <w:spacing w:after="0" w:line="240" w:lineRule="auto"/>
        <w:jc w:val="both"/>
        <w:rPr>
          <w:rFonts w:ascii="Times New Roman" w:hAnsi="Times New Roman" w:cs="Times New Roman"/>
          <w:sz w:val="24"/>
          <w:szCs w:val="24"/>
        </w:rPr>
      </w:pPr>
      <w:r w:rsidRPr="00A20959">
        <w:rPr>
          <w:rFonts w:ascii="Times New Roman" w:hAnsi="Times New Roman" w:cs="Times New Roman"/>
          <w:b/>
          <w:color w:val="000000"/>
          <w:sz w:val="24"/>
          <w:szCs w:val="24"/>
        </w:rPr>
        <w:t>Число три</w:t>
      </w:r>
      <w:r w:rsidRPr="00AF6CC5">
        <w:rPr>
          <w:rFonts w:ascii="Times New Roman" w:hAnsi="Times New Roman" w:cs="Times New Roman"/>
          <w:color w:val="000000"/>
          <w:sz w:val="24"/>
          <w:szCs w:val="24"/>
        </w:rPr>
        <w:t xml:space="preserve"> - это устоявшийся христианский символ, в данном случае, три пальмы - символ, изображающий </w:t>
      </w:r>
      <w:proofErr w:type="spellStart"/>
      <w:r w:rsidRPr="00AF6CC5">
        <w:rPr>
          <w:rFonts w:ascii="Times New Roman" w:hAnsi="Times New Roman" w:cs="Times New Roman"/>
          <w:color w:val="000000"/>
          <w:sz w:val="24"/>
          <w:szCs w:val="24"/>
        </w:rPr>
        <w:t>трехсоставность</w:t>
      </w:r>
      <w:proofErr w:type="spellEnd"/>
      <w:r w:rsidRPr="00AF6CC5">
        <w:rPr>
          <w:rFonts w:ascii="Times New Roman" w:hAnsi="Times New Roman" w:cs="Times New Roman"/>
          <w:color w:val="000000"/>
          <w:sz w:val="24"/>
          <w:szCs w:val="24"/>
        </w:rPr>
        <w:t xml:space="preserve"> человеческой души: разум, чувства и волю. Родник, питающий душу, жизненный источник - дух, как высшая часть человеческой души - это то, что связывает человека с Богом.</w:t>
      </w:r>
    </w:p>
    <w:p w:rsidR="000A61D1" w:rsidRPr="00FF0D77" w:rsidRDefault="000A61D1" w:rsidP="000A61D1">
      <w:pPr>
        <w:shd w:val="clear" w:color="auto" w:fill="FFFFFF"/>
        <w:spacing w:after="0" w:line="240" w:lineRule="auto"/>
        <w:jc w:val="both"/>
        <w:rPr>
          <w:rFonts w:ascii="Times New Roman" w:hAnsi="Times New Roman" w:cs="Times New Roman"/>
          <w:sz w:val="24"/>
          <w:szCs w:val="24"/>
        </w:rPr>
      </w:pPr>
      <w:r w:rsidRPr="00F039A1">
        <w:rPr>
          <w:rFonts w:ascii="Times New Roman" w:hAnsi="Times New Roman" w:cs="Times New Roman"/>
          <w:b/>
          <w:i/>
          <w:sz w:val="24"/>
          <w:szCs w:val="24"/>
        </w:rPr>
        <w:t>-Что символизирует оазис в пустыне</w:t>
      </w:r>
      <w:proofErr w:type="gramStart"/>
      <w:r w:rsidRPr="00F039A1">
        <w:rPr>
          <w:rFonts w:ascii="Times New Roman" w:hAnsi="Times New Roman" w:cs="Times New Roman"/>
          <w:b/>
          <w:i/>
          <w:sz w:val="24"/>
          <w:szCs w:val="24"/>
        </w:rPr>
        <w:t>?</w:t>
      </w:r>
      <w:r w:rsidRPr="00F039A1">
        <w:rPr>
          <w:rFonts w:ascii="Times New Roman" w:hAnsi="Times New Roman" w:cs="Times New Roman"/>
          <w:sz w:val="24"/>
          <w:szCs w:val="24"/>
        </w:rPr>
        <w:t>(</w:t>
      </w:r>
      <w:proofErr w:type="gramEnd"/>
      <w:r w:rsidRPr="00F039A1">
        <w:rPr>
          <w:rFonts w:ascii="Times New Roman" w:hAnsi="Times New Roman" w:cs="Times New Roman"/>
          <w:sz w:val="24"/>
          <w:szCs w:val="24"/>
        </w:rPr>
        <w:t xml:space="preserve"> Оазис, существовавший в пу</w:t>
      </w:r>
      <w:r>
        <w:rPr>
          <w:rFonts w:ascii="Times New Roman" w:hAnsi="Times New Roman" w:cs="Times New Roman"/>
          <w:sz w:val="24"/>
          <w:szCs w:val="24"/>
        </w:rPr>
        <w:t xml:space="preserve">стыне, символизирует собой рай. </w:t>
      </w:r>
      <w:proofErr w:type="gramStart"/>
      <w:r w:rsidRPr="00F039A1">
        <w:rPr>
          <w:rFonts w:ascii="Times New Roman" w:hAnsi="Times New Roman" w:cs="Times New Roman"/>
          <w:sz w:val="24"/>
          <w:szCs w:val="24"/>
        </w:rPr>
        <w:t>Слова «аравийская земля» наводят на мысль об Эдемском саде, который по преданию находился на месте Аравийской пустыни)</w:t>
      </w:r>
      <w:proofErr w:type="gramEnd"/>
    </w:p>
    <w:p w:rsidR="000A61D1" w:rsidRDefault="000A61D1" w:rsidP="000A61D1">
      <w:pPr>
        <w:shd w:val="clear" w:color="auto" w:fill="FFFFFF"/>
        <w:spacing w:after="0" w:line="240" w:lineRule="auto"/>
        <w:jc w:val="both"/>
        <w:rPr>
          <w:rFonts w:ascii="Times New Roman" w:hAnsi="Times New Roman" w:cs="Times New Roman"/>
          <w:color w:val="000000"/>
          <w:sz w:val="24"/>
          <w:szCs w:val="24"/>
        </w:rPr>
      </w:pPr>
      <w:r w:rsidRPr="00A20959">
        <w:rPr>
          <w:rFonts w:ascii="Times New Roman" w:hAnsi="Times New Roman" w:cs="Times New Roman"/>
          <w:color w:val="000000"/>
          <w:sz w:val="24"/>
          <w:szCs w:val="24"/>
        </w:rPr>
        <w:t>Пальмы начинают роптать на Бога: «Не прав твой, о небо, святой приговор!» Они оценивают бесполезность своего существования в связи с тем, что ими никто не любуется</w:t>
      </w:r>
      <w:r>
        <w:rPr>
          <w:rFonts w:ascii="Times New Roman" w:hAnsi="Times New Roman" w:cs="Times New Roman"/>
          <w:color w:val="000000"/>
          <w:sz w:val="24"/>
          <w:szCs w:val="24"/>
        </w:rPr>
        <w:t>.</w:t>
      </w:r>
      <w:r w:rsidRPr="00A20959">
        <w:rPr>
          <w:rFonts w:ascii="Times New Roman" w:hAnsi="Times New Roman" w:cs="Times New Roman"/>
          <w:color w:val="000000"/>
          <w:sz w:val="24"/>
          <w:szCs w:val="24"/>
        </w:rPr>
        <w:t xml:space="preserve"> Так как это было не моление, а ропот - грех, </w:t>
      </w:r>
      <w:proofErr w:type="gramStart"/>
      <w:r w:rsidRPr="00A20959">
        <w:rPr>
          <w:rFonts w:ascii="Times New Roman" w:hAnsi="Times New Roman" w:cs="Times New Roman"/>
          <w:color w:val="000000"/>
          <w:sz w:val="24"/>
          <w:szCs w:val="24"/>
        </w:rPr>
        <w:t>то</w:t>
      </w:r>
      <w:proofErr w:type="gramEnd"/>
      <w:r w:rsidRPr="00A20959">
        <w:rPr>
          <w:rFonts w:ascii="Times New Roman" w:hAnsi="Times New Roman" w:cs="Times New Roman"/>
          <w:color w:val="000000"/>
          <w:sz w:val="24"/>
          <w:szCs w:val="24"/>
        </w:rPr>
        <w:t xml:space="preserve"> как следствие - появление каравана.</w:t>
      </w:r>
    </w:p>
    <w:p w:rsidR="000A61D1" w:rsidRDefault="000A61D1" w:rsidP="000A61D1">
      <w:pPr>
        <w:shd w:val="clear" w:color="auto" w:fill="FFFFFF"/>
        <w:spacing w:after="0" w:line="240" w:lineRule="auto"/>
        <w:jc w:val="both"/>
        <w:rPr>
          <w:rFonts w:ascii="Times New Roman" w:eastAsia="Times New Roman" w:hAnsi="Times New Roman" w:cs="Times New Roman"/>
          <w:sz w:val="24"/>
          <w:szCs w:val="24"/>
        </w:rPr>
      </w:pPr>
      <w:r w:rsidRPr="007378E5">
        <w:rPr>
          <w:rFonts w:ascii="Times New Roman" w:eastAsia="Times New Roman" w:hAnsi="Times New Roman" w:cs="Times New Roman"/>
          <w:b/>
          <w:i/>
          <w:sz w:val="24"/>
          <w:szCs w:val="24"/>
        </w:rPr>
        <w:lastRenderedPageBreak/>
        <w:t>-О чем же хотел сказать Лермонтов в своем стихотворении?</w:t>
      </w:r>
      <w:r w:rsidRPr="007378E5">
        <w:rPr>
          <w:rFonts w:ascii="Times New Roman" w:eastAsia="Times New Roman" w:hAnsi="Times New Roman" w:cs="Times New Roman"/>
          <w:sz w:val="24"/>
          <w:szCs w:val="24"/>
        </w:rPr>
        <w:t xml:space="preserve"> </w:t>
      </w:r>
      <w:proofErr w:type="gramStart"/>
      <w:r w:rsidRPr="007378E5">
        <w:rPr>
          <w:rFonts w:ascii="Times New Roman" w:eastAsia="Times New Roman" w:hAnsi="Times New Roman" w:cs="Times New Roman"/>
          <w:sz w:val="24"/>
          <w:szCs w:val="24"/>
        </w:rPr>
        <w:t>(Люди!</w:t>
      </w:r>
      <w:proofErr w:type="gramEnd"/>
      <w:r w:rsidRPr="007378E5">
        <w:rPr>
          <w:rFonts w:ascii="Times New Roman" w:eastAsia="Times New Roman" w:hAnsi="Times New Roman" w:cs="Times New Roman"/>
          <w:sz w:val="24"/>
          <w:szCs w:val="24"/>
        </w:rPr>
        <w:t xml:space="preserve"> </w:t>
      </w:r>
      <w:proofErr w:type="gramStart"/>
      <w:r w:rsidRPr="007378E5">
        <w:rPr>
          <w:rFonts w:ascii="Times New Roman" w:eastAsia="Times New Roman" w:hAnsi="Times New Roman" w:cs="Times New Roman"/>
          <w:sz w:val="24"/>
          <w:szCs w:val="24"/>
        </w:rPr>
        <w:t>Прежде чем совершить какой-либо поступок, подумайте, правильно ли вы поступаете, не навредите ли своим поступк</w:t>
      </w:r>
      <w:r>
        <w:rPr>
          <w:rFonts w:ascii="Times New Roman" w:eastAsia="Times New Roman" w:hAnsi="Times New Roman" w:cs="Times New Roman"/>
          <w:sz w:val="24"/>
          <w:szCs w:val="24"/>
        </w:rPr>
        <w:t>ом себе и окружающим вас людям?)</w:t>
      </w:r>
      <w:proofErr w:type="gramEnd"/>
    </w:p>
    <w:p w:rsidR="000A61D1" w:rsidRPr="007378E5" w:rsidRDefault="000A61D1" w:rsidP="000A61D1">
      <w:pPr>
        <w:shd w:val="clear" w:color="auto" w:fill="FFFFFF"/>
        <w:spacing w:after="0" w:line="240" w:lineRule="auto"/>
        <w:jc w:val="both"/>
        <w:rPr>
          <w:rFonts w:ascii="Times New Roman" w:eastAsia="Times New Roman" w:hAnsi="Times New Roman" w:cs="Times New Roman"/>
          <w:b/>
          <w:i/>
          <w:sz w:val="24"/>
          <w:szCs w:val="24"/>
        </w:rPr>
      </w:pPr>
      <w:r w:rsidRPr="007378E5">
        <w:rPr>
          <w:rFonts w:ascii="Times New Roman" w:eastAsia="Times New Roman" w:hAnsi="Times New Roman" w:cs="Times New Roman"/>
          <w:b/>
          <w:i/>
          <w:sz w:val="24"/>
          <w:szCs w:val="24"/>
        </w:rPr>
        <w:t>-Найдите выразительные средств</w:t>
      </w:r>
      <w:proofErr w:type="gramStart"/>
      <w:r w:rsidRPr="007378E5">
        <w:rPr>
          <w:rFonts w:ascii="Times New Roman" w:eastAsia="Times New Roman" w:hAnsi="Times New Roman" w:cs="Times New Roman"/>
          <w:b/>
          <w:i/>
          <w:sz w:val="24"/>
          <w:szCs w:val="24"/>
        </w:rPr>
        <w:t>а(</w:t>
      </w:r>
      <w:proofErr w:type="gramEnd"/>
      <w:r w:rsidRPr="007378E5">
        <w:rPr>
          <w:rFonts w:ascii="Times New Roman" w:eastAsia="Times New Roman" w:hAnsi="Times New Roman" w:cs="Times New Roman"/>
          <w:b/>
          <w:i/>
          <w:sz w:val="24"/>
          <w:szCs w:val="24"/>
        </w:rPr>
        <w:t xml:space="preserve">эпитеты, метафоры, сравнения, олицетворения). </w:t>
      </w:r>
    </w:p>
    <w:p w:rsidR="000A61D1" w:rsidRPr="00A20959" w:rsidRDefault="000A61D1" w:rsidP="000A61D1">
      <w:pPr>
        <w:shd w:val="clear" w:color="auto" w:fill="FFFFFF"/>
        <w:spacing w:after="0" w:line="240" w:lineRule="auto"/>
        <w:jc w:val="both"/>
        <w:rPr>
          <w:rFonts w:ascii="Times New Roman" w:hAnsi="Times New Roman" w:cs="Times New Roman"/>
          <w:sz w:val="24"/>
          <w:szCs w:val="24"/>
        </w:rPr>
      </w:pPr>
      <w:r w:rsidRPr="00313483">
        <w:rPr>
          <w:rFonts w:ascii="Times New Roman" w:hAnsi="Times New Roman" w:cs="Times New Roman"/>
          <w:color w:val="000000"/>
          <w:sz w:val="24"/>
          <w:szCs w:val="24"/>
        </w:rPr>
        <w:t>«Три пальмы» - глубокое произведение, раскрывающее смысл духовной жизни человека и напоминающее, что надо быть внимательным к себе, к движениям своей души.</w:t>
      </w:r>
    </w:p>
    <w:p w:rsidR="000A61D1" w:rsidRDefault="000A61D1" w:rsidP="000A61D1">
      <w:pPr>
        <w:shd w:val="clear" w:color="auto" w:fill="FFFFFF"/>
        <w:spacing w:after="0" w:line="240" w:lineRule="auto"/>
        <w:jc w:val="both"/>
        <w:rPr>
          <w:rFonts w:ascii="Times New Roman" w:hAnsi="Times New Roman" w:cs="Times New Roman"/>
          <w:sz w:val="24"/>
          <w:szCs w:val="24"/>
        </w:rPr>
      </w:pPr>
    </w:p>
    <w:p w:rsidR="000A61D1" w:rsidRPr="00984143" w:rsidRDefault="000A61D1" w:rsidP="000A61D1">
      <w:pPr>
        <w:shd w:val="clear" w:color="auto" w:fill="FFFFFF"/>
        <w:spacing w:after="0" w:line="240" w:lineRule="auto"/>
        <w:jc w:val="both"/>
        <w:rPr>
          <w:rFonts w:ascii="Times New Roman" w:hAnsi="Times New Roman" w:cs="Times New Roman"/>
          <w:b/>
          <w:i/>
          <w:sz w:val="24"/>
          <w:szCs w:val="24"/>
        </w:rPr>
      </w:pPr>
      <w:r w:rsidRPr="00984143">
        <w:rPr>
          <w:rFonts w:ascii="Times New Roman" w:hAnsi="Times New Roman" w:cs="Times New Roman"/>
          <w:b/>
          <w:i/>
          <w:sz w:val="24"/>
          <w:szCs w:val="24"/>
        </w:rPr>
        <w:t>-А теперь давайте познакомимся с произведением А.С.Пушкина «и путник усталый на бога роптал…»</w:t>
      </w:r>
    </w:p>
    <w:p w:rsidR="000A61D1" w:rsidRPr="00DC6F45" w:rsidRDefault="000A61D1" w:rsidP="000A61D1">
      <w:pPr>
        <w:shd w:val="clear" w:color="auto" w:fill="FFFFFF"/>
        <w:spacing w:after="0" w:line="240" w:lineRule="auto"/>
        <w:jc w:val="both"/>
        <w:rPr>
          <w:rFonts w:ascii="Times New Roman" w:hAnsi="Times New Roman" w:cs="Times New Roman"/>
          <w:b/>
          <w:i/>
          <w:sz w:val="24"/>
          <w:szCs w:val="24"/>
        </w:rPr>
      </w:pPr>
      <w:r w:rsidRPr="00DC6F45">
        <w:rPr>
          <w:rFonts w:ascii="Times New Roman" w:hAnsi="Times New Roman" w:cs="Times New Roman"/>
          <w:b/>
          <w:i/>
          <w:sz w:val="24"/>
          <w:szCs w:val="24"/>
        </w:rPr>
        <w:t>3.Чтение и анализ стихотворения «И путник усталый на бога роптал».</w:t>
      </w:r>
    </w:p>
    <w:p w:rsidR="000A61D1" w:rsidRPr="00984143" w:rsidRDefault="000A61D1" w:rsidP="000A61D1">
      <w:pPr>
        <w:shd w:val="clear" w:color="auto" w:fill="FFFFFF"/>
        <w:spacing w:after="0" w:line="240" w:lineRule="auto"/>
        <w:jc w:val="both"/>
        <w:rPr>
          <w:rFonts w:ascii="Times New Roman" w:hAnsi="Times New Roman" w:cs="Times New Roman"/>
          <w:i/>
          <w:sz w:val="24"/>
          <w:szCs w:val="24"/>
        </w:rPr>
      </w:pPr>
      <w:r>
        <w:rPr>
          <w:rFonts w:ascii="Georgia" w:hAnsi="Georgia"/>
          <w:color w:val="000000"/>
        </w:rPr>
        <w:t>«И путник усталый на Бога роптал...» представляет собой девятое, заключительное стихотворе</w:t>
      </w:r>
      <w:r>
        <w:rPr>
          <w:rFonts w:ascii="Georgia" w:hAnsi="Georgia"/>
          <w:color w:val="000000"/>
        </w:rPr>
        <w:softHyphen/>
        <w:t>ние цикла «Подражания Корану», написанного в 1825 году. Пушкин, опираясь на русский пере</w:t>
      </w:r>
      <w:r>
        <w:rPr>
          <w:rFonts w:ascii="Georgia" w:hAnsi="Georgia"/>
          <w:color w:val="000000"/>
        </w:rPr>
        <w:softHyphen/>
        <w:t>вод М. Веревкина, вольно переложил фрагменты сур, то есть глав Корана.</w:t>
      </w:r>
      <w:r>
        <w:rPr>
          <w:rStyle w:val="apple-converted-space"/>
          <w:rFonts w:ascii="Georgia" w:hAnsi="Georgia"/>
          <w:color w:val="000000"/>
        </w:rPr>
        <w:t> </w:t>
      </w:r>
      <w:r w:rsidRPr="00984143">
        <w:rPr>
          <w:rFonts w:ascii="Georgia" w:hAnsi="Georgia"/>
          <w:b/>
          <w:i/>
          <w:iCs/>
          <w:color w:val="000000"/>
        </w:rPr>
        <w:t>Жанр</w:t>
      </w:r>
      <w:r w:rsidRPr="00984143">
        <w:rPr>
          <w:rStyle w:val="apple-converted-space"/>
          <w:rFonts w:ascii="Georgia" w:hAnsi="Georgia"/>
          <w:b/>
          <w:i/>
          <w:color w:val="000000"/>
        </w:rPr>
        <w:t> </w:t>
      </w:r>
      <w:r w:rsidRPr="00984143">
        <w:rPr>
          <w:rFonts w:ascii="Georgia" w:hAnsi="Georgia"/>
          <w:b/>
          <w:i/>
          <w:color w:val="000000"/>
        </w:rPr>
        <w:t>— притча.</w:t>
      </w:r>
    </w:p>
    <w:p w:rsidR="000A61D1" w:rsidRPr="00175352" w:rsidRDefault="000A61D1" w:rsidP="000A61D1">
      <w:pPr>
        <w:pStyle w:val="a3"/>
        <w:spacing w:before="0" w:beforeAutospacing="0" w:after="0" w:afterAutospacing="0"/>
        <w:jc w:val="both"/>
        <w:rPr>
          <w:color w:val="000000"/>
        </w:rPr>
      </w:pPr>
      <w:r>
        <w:rPr>
          <w:color w:val="000000"/>
        </w:rPr>
        <w:t xml:space="preserve"> </w:t>
      </w:r>
      <w:r w:rsidRPr="00175352">
        <w:rPr>
          <w:color w:val="000000"/>
        </w:rPr>
        <w:t>Завершающее стихотворение цикла «И путник усталый на Бога роптал...» носит явно притчевый характер, и</w:t>
      </w:r>
      <w:r w:rsidRPr="00175352">
        <w:rPr>
          <w:rStyle w:val="apple-converted-space"/>
          <w:color w:val="000000"/>
        </w:rPr>
        <w:t> </w:t>
      </w:r>
      <w:r w:rsidRPr="00175352">
        <w:rPr>
          <w:i/>
          <w:iCs/>
          <w:color w:val="000000"/>
        </w:rPr>
        <w:t>сюжет</w:t>
      </w:r>
      <w:r w:rsidRPr="00175352">
        <w:rPr>
          <w:rStyle w:val="apple-converted-space"/>
          <w:color w:val="000000"/>
        </w:rPr>
        <w:t> </w:t>
      </w:r>
      <w:r w:rsidRPr="00175352">
        <w:rPr>
          <w:color w:val="000000"/>
        </w:rPr>
        <w:t>его достаточно прост. «Путник усталый» томится от жажды, вызванной зноем пустыни, сосредоточен на своих физических страданиях. Он «ропщет» на Бога, потеряв на</w:t>
      </w:r>
      <w:r w:rsidRPr="00175352">
        <w:rPr>
          <w:color w:val="000000"/>
        </w:rPr>
        <w:softHyphen/>
        <w:t>дежду на спасение, и не осознает Божественного присутствия, не верит в постоянную заботу Творца о своем творении.</w:t>
      </w:r>
    </w:p>
    <w:p w:rsidR="000A61D1" w:rsidRPr="00175352" w:rsidRDefault="000A61D1" w:rsidP="000A61D1">
      <w:pPr>
        <w:pStyle w:val="a3"/>
        <w:spacing w:before="0" w:beforeAutospacing="0" w:after="0" w:afterAutospacing="0"/>
        <w:jc w:val="both"/>
        <w:rPr>
          <w:color w:val="000000"/>
        </w:rPr>
      </w:pPr>
      <w:r>
        <w:rPr>
          <w:color w:val="000000"/>
        </w:rPr>
        <w:t xml:space="preserve">   </w:t>
      </w:r>
      <w:r w:rsidRPr="00175352">
        <w:rPr>
          <w:color w:val="000000"/>
        </w:rPr>
        <w:t xml:space="preserve">Когда герой уже совсем </w:t>
      </w:r>
      <w:proofErr w:type="gramStart"/>
      <w:r w:rsidRPr="00175352">
        <w:rPr>
          <w:color w:val="000000"/>
        </w:rPr>
        <w:t>было</w:t>
      </w:r>
      <w:proofErr w:type="gramEnd"/>
      <w:r w:rsidRPr="00175352">
        <w:rPr>
          <w:color w:val="000000"/>
        </w:rPr>
        <w:t xml:space="preserve"> теряет веру в спасение, он видит колодец с водой и жадно утоляет жажду. После этого он засыпает на долгие годы. Проснувшись, путник обнаруживает, что по воле Всевышнего </w:t>
      </w:r>
      <w:proofErr w:type="gramStart"/>
      <w:r w:rsidRPr="00175352">
        <w:rPr>
          <w:color w:val="000000"/>
        </w:rPr>
        <w:t>спал</w:t>
      </w:r>
      <w:proofErr w:type="gramEnd"/>
      <w:r w:rsidRPr="00175352">
        <w:rPr>
          <w:color w:val="000000"/>
        </w:rPr>
        <w:t xml:space="preserve"> долгие годы и стал стариком:</w:t>
      </w:r>
    </w:p>
    <w:p w:rsidR="000A61D1" w:rsidRPr="00175352" w:rsidRDefault="000A61D1" w:rsidP="000A61D1">
      <w:pPr>
        <w:pStyle w:val="a3"/>
        <w:spacing w:before="0" w:beforeAutospacing="0" w:after="0" w:afterAutospacing="0"/>
        <w:rPr>
          <w:color w:val="000000"/>
        </w:rPr>
      </w:pPr>
      <w:r w:rsidRPr="00175352">
        <w:rPr>
          <w:i/>
          <w:iCs/>
          <w:color w:val="000000"/>
        </w:rPr>
        <w:t>И горем объятый мгновенный старик,</w:t>
      </w:r>
      <w:r w:rsidRPr="00175352">
        <w:rPr>
          <w:i/>
          <w:iCs/>
          <w:color w:val="000000"/>
        </w:rPr>
        <w:br/>
        <w:t>Рыдая, дрожащей главою поник...</w:t>
      </w:r>
    </w:p>
    <w:p w:rsidR="000A61D1" w:rsidRPr="00175352" w:rsidRDefault="000A61D1" w:rsidP="000A61D1">
      <w:pPr>
        <w:pStyle w:val="a3"/>
        <w:spacing w:before="0" w:beforeAutospacing="0" w:after="0" w:afterAutospacing="0"/>
        <w:rPr>
          <w:color w:val="000000"/>
        </w:rPr>
      </w:pPr>
      <w:r>
        <w:rPr>
          <w:color w:val="000000"/>
        </w:rPr>
        <w:t xml:space="preserve">   </w:t>
      </w:r>
      <w:r w:rsidRPr="00175352">
        <w:rPr>
          <w:color w:val="000000"/>
        </w:rPr>
        <w:t>Но происходит чудо: Бог возвращает герою молодость:</w:t>
      </w:r>
    </w:p>
    <w:p w:rsidR="000A61D1" w:rsidRPr="00175352" w:rsidRDefault="000A61D1" w:rsidP="000A61D1">
      <w:pPr>
        <w:pStyle w:val="a3"/>
        <w:spacing w:before="0" w:beforeAutospacing="0" w:after="0" w:afterAutospacing="0"/>
        <w:rPr>
          <w:color w:val="000000"/>
        </w:rPr>
      </w:pPr>
      <w:r w:rsidRPr="00175352">
        <w:rPr>
          <w:i/>
          <w:iCs/>
          <w:color w:val="000000"/>
        </w:rPr>
        <w:t>И чувствует путник и силу, и радость;</w:t>
      </w:r>
    </w:p>
    <w:p w:rsidR="000A61D1" w:rsidRPr="00175352" w:rsidRDefault="000A61D1" w:rsidP="000A61D1">
      <w:pPr>
        <w:pStyle w:val="a3"/>
        <w:spacing w:before="0" w:beforeAutospacing="0" w:after="0" w:afterAutospacing="0"/>
        <w:rPr>
          <w:color w:val="000000"/>
        </w:rPr>
      </w:pPr>
      <w:r w:rsidRPr="00175352">
        <w:rPr>
          <w:i/>
          <w:iCs/>
          <w:color w:val="000000"/>
        </w:rPr>
        <w:t>В крови заиграла воскресшая младость;</w:t>
      </w:r>
    </w:p>
    <w:p w:rsidR="000A61D1" w:rsidRPr="00175352" w:rsidRDefault="000A61D1" w:rsidP="000A61D1">
      <w:pPr>
        <w:pStyle w:val="a3"/>
        <w:spacing w:before="0" w:beforeAutospacing="0" w:after="0" w:afterAutospacing="0"/>
        <w:rPr>
          <w:color w:val="000000"/>
        </w:rPr>
      </w:pPr>
      <w:r w:rsidRPr="00175352">
        <w:rPr>
          <w:i/>
          <w:iCs/>
          <w:color w:val="000000"/>
        </w:rPr>
        <w:t>Святые восторги наполнили грудь:</w:t>
      </w:r>
    </w:p>
    <w:p w:rsidR="000A61D1" w:rsidRDefault="000A61D1" w:rsidP="000A61D1">
      <w:pPr>
        <w:pStyle w:val="a3"/>
        <w:spacing w:before="0" w:beforeAutospacing="0" w:after="0" w:afterAutospacing="0"/>
        <w:rPr>
          <w:i/>
          <w:iCs/>
          <w:color w:val="000000"/>
        </w:rPr>
      </w:pPr>
      <w:r w:rsidRPr="00175352">
        <w:rPr>
          <w:i/>
          <w:iCs/>
          <w:color w:val="000000"/>
        </w:rPr>
        <w:t xml:space="preserve">И с Богом он </w:t>
      </w:r>
      <w:proofErr w:type="spellStart"/>
      <w:r w:rsidRPr="00175352">
        <w:rPr>
          <w:i/>
          <w:iCs/>
          <w:color w:val="000000"/>
        </w:rPr>
        <w:t>дале</w:t>
      </w:r>
      <w:proofErr w:type="spellEnd"/>
      <w:r w:rsidRPr="00175352">
        <w:rPr>
          <w:i/>
          <w:iCs/>
          <w:color w:val="000000"/>
        </w:rPr>
        <w:t xml:space="preserve"> пускается в путь.</w:t>
      </w:r>
    </w:p>
    <w:p w:rsidR="000A61D1" w:rsidRDefault="000A61D1" w:rsidP="000A61D1">
      <w:pPr>
        <w:pStyle w:val="a3"/>
        <w:spacing w:before="0" w:beforeAutospacing="0" w:after="0" w:afterAutospacing="0"/>
        <w:rPr>
          <w:i/>
          <w:iCs/>
          <w:color w:val="000000"/>
        </w:rPr>
      </w:pPr>
    </w:p>
    <w:p w:rsidR="000A61D1" w:rsidRPr="00175352" w:rsidRDefault="000A61D1" w:rsidP="000A61D1">
      <w:pPr>
        <w:pStyle w:val="a3"/>
        <w:spacing w:before="0" w:beforeAutospacing="0" w:after="0" w:afterAutospacing="0"/>
        <w:jc w:val="both"/>
        <w:rPr>
          <w:b/>
          <w:i/>
          <w:color w:val="000000"/>
        </w:rPr>
      </w:pPr>
      <w:r>
        <w:rPr>
          <w:b/>
          <w:i/>
          <w:color w:val="000000"/>
        </w:rPr>
        <w:t>-</w:t>
      </w:r>
      <w:r w:rsidRPr="00DC6F45">
        <w:rPr>
          <w:b/>
          <w:i/>
          <w:color w:val="000000"/>
        </w:rPr>
        <w:t>Какой смысл имеет в стихотворении чудо преображения мира по воле Бога?</w:t>
      </w:r>
    </w:p>
    <w:p w:rsidR="000A61D1" w:rsidRPr="00175352" w:rsidRDefault="000A61D1" w:rsidP="000A61D1">
      <w:pPr>
        <w:pStyle w:val="a3"/>
        <w:spacing w:before="0" w:beforeAutospacing="0" w:after="0" w:afterAutospacing="0"/>
        <w:jc w:val="both"/>
        <w:rPr>
          <w:color w:val="000000"/>
        </w:rPr>
      </w:pPr>
      <w:r w:rsidRPr="00175352">
        <w:rPr>
          <w:color w:val="000000"/>
        </w:rPr>
        <w:t xml:space="preserve">В этом стихотворении Пушкин </w:t>
      </w:r>
      <w:r w:rsidRPr="00175352">
        <w:rPr>
          <w:b/>
          <w:i/>
          <w:color w:val="000000"/>
        </w:rPr>
        <w:t xml:space="preserve">использует мифологический сюжет «смерти — возрождения», </w:t>
      </w:r>
      <w:r w:rsidRPr="00175352">
        <w:rPr>
          <w:color w:val="000000"/>
        </w:rPr>
        <w:t>за счет чего оно носит обобщающий характер. Путник воспринимается как человек вообще. Его «смерть» и «воскресение» символизируют жизненный путь человека от заблуждения к истине, от неверия к вере, от мрачного разочарования к оптимизму. Таким образом, «воскресение» героя трактуется, прежде всего, как духовное возрождение.</w:t>
      </w:r>
    </w:p>
    <w:p w:rsidR="000A61D1" w:rsidRPr="00175352" w:rsidRDefault="000A61D1" w:rsidP="000A61D1">
      <w:pPr>
        <w:shd w:val="clear" w:color="auto" w:fill="FFFFFF"/>
        <w:spacing w:after="0" w:line="240" w:lineRule="auto"/>
        <w:jc w:val="both"/>
        <w:rPr>
          <w:rFonts w:ascii="Times New Roman" w:hAnsi="Times New Roman" w:cs="Times New Roman"/>
          <w:b/>
          <w:i/>
          <w:sz w:val="24"/>
          <w:szCs w:val="24"/>
        </w:rPr>
      </w:pPr>
      <w:r w:rsidRPr="00175352">
        <w:rPr>
          <w:rFonts w:ascii="Times New Roman" w:hAnsi="Times New Roman" w:cs="Times New Roman"/>
          <w:b/>
          <w:i/>
          <w:sz w:val="24"/>
          <w:szCs w:val="24"/>
        </w:rPr>
        <w:t>-Найдите выразительные средства?</w:t>
      </w:r>
      <w:r>
        <w:rPr>
          <w:rFonts w:ascii="Times New Roman" w:hAnsi="Times New Roman" w:cs="Times New Roman"/>
          <w:b/>
          <w:i/>
          <w:sz w:val="24"/>
          <w:szCs w:val="24"/>
        </w:rPr>
        <w:t xml:space="preserve">   Ответы учащихся.</w:t>
      </w:r>
    </w:p>
    <w:p w:rsidR="000A61D1" w:rsidRDefault="000A61D1" w:rsidP="000A61D1">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61D1" w:rsidRDefault="000A61D1" w:rsidP="000A61D1">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r w:rsidRPr="00E61FEF">
        <w:rPr>
          <w:rFonts w:ascii="Times New Roman" w:hAnsi="Times New Roman" w:cs="Times New Roman"/>
          <w:b/>
          <w:i/>
          <w:sz w:val="24"/>
          <w:szCs w:val="24"/>
        </w:rPr>
        <w:t>Чем похожи два стихотворения:</w:t>
      </w:r>
      <w:r>
        <w:rPr>
          <w:rFonts w:ascii="Times New Roman" w:hAnsi="Times New Roman" w:cs="Times New Roman"/>
          <w:b/>
          <w:i/>
          <w:sz w:val="24"/>
          <w:szCs w:val="24"/>
        </w:rPr>
        <w:t xml:space="preserve"> </w:t>
      </w:r>
      <w:r w:rsidRPr="00E61FEF">
        <w:rPr>
          <w:rFonts w:ascii="Times New Roman" w:hAnsi="Times New Roman" w:cs="Times New Roman"/>
          <w:b/>
          <w:i/>
          <w:sz w:val="24"/>
          <w:szCs w:val="24"/>
        </w:rPr>
        <w:t>Пушкина и Лермонтова?</w:t>
      </w:r>
    </w:p>
    <w:p w:rsidR="000A61D1" w:rsidRPr="00E60C59" w:rsidRDefault="000A61D1" w:rsidP="000A61D1">
      <w:pPr>
        <w:shd w:val="clear" w:color="auto" w:fill="FFFFFF"/>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Ответы учеников и рассказ учителя.</w:t>
      </w:r>
    </w:p>
    <w:p w:rsidR="000A61D1" w:rsidRPr="00E834C4" w:rsidRDefault="000A61D1" w:rsidP="000A61D1">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Сходство видим в содержании: в пустыне растут пальм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у Лермонтова три, у </w:t>
      </w:r>
      <w:proofErr w:type="spellStart"/>
      <w:r>
        <w:rPr>
          <w:rFonts w:ascii="Times New Roman" w:hAnsi="Times New Roman" w:cs="Times New Roman"/>
          <w:sz w:val="24"/>
          <w:szCs w:val="24"/>
        </w:rPr>
        <w:t>Пушкина-одна</w:t>
      </w:r>
      <w:proofErr w:type="spellEnd"/>
      <w:r>
        <w:rPr>
          <w:rFonts w:ascii="Times New Roman" w:hAnsi="Times New Roman" w:cs="Times New Roman"/>
          <w:sz w:val="24"/>
          <w:szCs w:val="24"/>
        </w:rPr>
        <w:t>), у их корней протекает ручей. К этому маленькому оазису в пустыне направляет свой пут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у Лермонтова караван, у Пушкина-странник. П</w:t>
      </w:r>
      <w:r w:rsidRPr="00E834C4">
        <w:rPr>
          <w:rFonts w:ascii="Times New Roman" w:hAnsi="Times New Roman" w:cs="Times New Roman"/>
        </w:rPr>
        <w:t>рохлада оазиса успокаивает уставших путников</w:t>
      </w:r>
    </w:p>
    <w:p w:rsidR="000A61D1" w:rsidRPr="00E834C4" w:rsidRDefault="000A61D1" w:rsidP="000A61D1">
      <w:pPr>
        <w:spacing w:after="0" w:line="240" w:lineRule="auto"/>
        <w:ind w:firstLine="709"/>
        <w:jc w:val="both"/>
        <w:rPr>
          <w:rFonts w:ascii="Times New Roman" w:hAnsi="Times New Roman" w:cs="Times New Roman"/>
        </w:rPr>
      </w:pPr>
      <w:r w:rsidRPr="00E834C4">
        <w:rPr>
          <w:rFonts w:ascii="Times New Roman" w:hAnsi="Times New Roman" w:cs="Times New Roman"/>
        </w:rPr>
        <w:t>(«Приветствуют пальмы нежданных гостей, И щедро поит</w:t>
      </w:r>
      <w:r>
        <w:rPr>
          <w:rFonts w:ascii="Times New Roman" w:hAnsi="Times New Roman" w:cs="Times New Roman"/>
        </w:rPr>
        <w:t xml:space="preserve"> </w:t>
      </w:r>
      <w:r w:rsidRPr="00E834C4">
        <w:rPr>
          <w:rFonts w:ascii="Times New Roman" w:hAnsi="Times New Roman" w:cs="Times New Roman"/>
        </w:rPr>
        <w:t>их студеный ручей» — Л.; «И к пальме пустынной он бег</w:t>
      </w:r>
      <w:r>
        <w:rPr>
          <w:rFonts w:ascii="Times New Roman" w:hAnsi="Times New Roman" w:cs="Times New Roman"/>
        </w:rPr>
        <w:t xml:space="preserve"> устремил, И жа</w:t>
      </w:r>
      <w:r w:rsidRPr="00E834C4">
        <w:rPr>
          <w:rFonts w:ascii="Times New Roman" w:hAnsi="Times New Roman" w:cs="Times New Roman"/>
        </w:rPr>
        <w:t>дно холодной струей освежил</w:t>
      </w:r>
      <w:r>
        <w:rPr>
          <w:rFonts w:ascii="Times New Roman" w:hAnsi="Times New Roman" w:cs="Times New Roman"/>
        </w:rPr>
        <w:t xml:space="preserve"> </w:t>
      </w:r>
      <w:r w:rsidRPr="00E834C4">
        <w:rPr>
          <w:rFonts w:ascii="Times New Roman" w:hAnsi="Times New Roman" w:cs="Times New Roman"/>
        </w:rPr>
        <w:t xml:space="preserve"> Горевшие</w:t>
      </w:r>
      <w:r>
        <w:rPr>
          <w:rFonts w:ascii="Times New Roman" w:hAnsi="Times New Roman" w:cs="Times New Roman"/>
        </w:rPr>
        <w:t xml:space="preserve"> </w:t>
      </w:r>
      <w:r w:rsidRPr="00E834C4">
        <w:rPr>
          <w:rFonts w:ascii="Times New Roman" w:hAnsi="Times New Roman" w:cs="Times New Roman"/>
        </w:rPr>
        <w:t>тяжко язык и зеницы» — П.); но пальма погибает; все дико</w:t>
      </w:r>
      <w:r>
        <w:rPr>
          <w:rFonts w:ascii="Times New Roman" w:hAnsi="Times New Roman" w:cs="Times New Roman"/>
        </w:rPr>
        <w:t xml:space="preserve"> </w:t>
      </w:r>
      <w:r w:rsidRPr="00E834C4">
        <w:rPr>
          <w:rFonts w:ascii="Times New Roman" w:hAnsi="Times New Roman" w:cs="Times New Roman"/>
        </w:rPr>
        <w:t>и пустынно («Виднелся лишь пепел седой и холодный..</w:t>
      </w:r>
      <w:proofErr w:type="gramStart"/>
      <w:r w:rsidRPr="00E834C4">
        <w:rPr>
          <w:rFonts w:ascii="Times New Roman" w:hAnsi="Times New Roman" w:cs="Times New Roman"/>
        </w:rPr>
        <w:t>.</w:t>
      </w:r>
      <w:r>
        <w:rPr>
          <w:rFonts w:ascii="Times New Roman" w:hAnsi="Times New Roman" w:cs="Times New Roman"/>
        </w:rPr>
        <w:t>И</w:t>
      </w:r>
      <w:proofErr w:type="gramEnd"/>
      <w:r>
        <w:rPr>
          <w:rFonts w:ascii="Times New Roman" w:hAnsi="Times New Roman" w:cs="Times New Roman"/>
        </w:rPr>
        <w:t xml:space="preserve"> ны</w:t>
      </w:r>
      <w:r w:rsidRPr="00E834C4">
        <w:rPr>
          <w:rFonts w:ascii="Times New Roman" w:hAnsi="Times New Roman" w:cs="Times New Roman"/>
        </w:rPr>
        <w:t>не все дико и пусто кругом-—Не шепчутся листья с</w:t>
      </w:r>
      <w:r>
        <w:rPr>
          <w:rFonts w:ascii="Times New Roman" w:hAnsi="Times New Roman" w:cs="Times New Roman"/>
        </w:rPr>
        <w:t xml:space="preserve"> </w:t>
      </w:r>
      <w:r w:rsidRPr="00E834C4">
        <w:rPr>
          <w:rFonts w:ascii="Times New Roman" w:hAnsi="Times New Roman" w:cs="Times New Roman"/>
        </w:rPr>
        <w:t>гремучим ключом» — Л.; «Уж пальма истлела, и кладезь</w:t>
      </w:r>
      <w:r>
        <w:rPr>
          <w:rFonts w:ascii="Times New Roman" w:hAnsi="Times New Roman" w:cs="Times New Roman"/>
        </w:rPr>
        <w:t xml:space="preserve"> </w:t>
      </w:r>
      <w:r w:rsidRPr="00E834C4">
        <w:rPr>
          <w:rFonts w:ascii="Times New Roman" w:hAnsi="Times New Roman" w:cs="Times New Roman"/>
        </w:rPr>
        <w:t xml:space="preserve">холодный — Иссяк и </w:t>
      </w:r>
      <w:proofErr w:type="spellStart"/>
      <w:r w:rsidRPr="00E834C4">
        <w:rPr>
          <w:rFonts w:ascii="Times New Roman" w:hAnsi="Times New Roman" w:cs="Times New Roman"/>
        </w:rPr>
        <w:t>засохнул</w:t>
      </w:r>
      <w:proofErr w:type="spellEnd"/>
      <w:r w:rsidRPr="00E834C4">
        <w:rPr>
          <w:rFonts w:ascii="Times New Roman" w:hAnsi="Times New Roman" w:cs="Times New Roman"/>
        </w:rPr>
        <w:t xml:space="preserve"> в пустыне безводной» — </w:t>
      </w:r>
      <w:r>
        <w:rPr>
          <w:rFonts w:ascii="Times New Roman" w:hAnsi="Times New Roman" w:cs="Times New Roman"/>
        </w:rPr>
        <w:t>П</w:t>
      </w:r>
      <w:r w:rsidRPr="00E834C4">
        <w:rPr>
          <w:rFonts w:ascii="Times New Roman" w:hAnsi="Times New Roman" w:cs="Times New Roman"/>
        </w:rPr>
        <w:t>.).</w:t>
      </w:r>
    </w:p>
    <w:p w:rsidR="000A61D1" w:rsidRPr="00E834C4" w:rsidRDefault="000A61D1" w:rsidP="000A61D1">
      <w:pPr>
        <w:spacing w:after="0" w:line="240" w:lineRule="auto"/>
        <w:ind w:firstLine="709"/>
        <w:jc w:val="both"/>
        <w:rPr>
          <w:rFonts w:ascii="Times New Roman" w:hAnsi="Times New Roman" w:cs="Times New Roman"/>
        </w:rPr>
      </w:pPr>
      <w:r>
        <w:rPr>
          <w:rFonts w:ascii="Times New Roman" w:hAnsi="Times New Roman" w:cs="Times New Roman"/>
        </w:rPr>
        <w:t xml:space="preserve">При </w:t>
      </w:r>
      <w:r w:rsidRPr="00E834C4">
        <w:rPr>
          <w:rFonts w:ascii="Times New Roman" w:hAnsi="Times New Roman" w:cs="Times New Roman"/>
        </w:rPr>
        <w:t xml:space="preserve"> всем сходстве</w:t>
      </w:r>
      <w:r>
        <w:rPr>
          <w:rFonts w:ascii="Times New Roman" w:hAnsi="Times New Roman" w:cs="Times New Roman"/>
        </w:rPr>
        <w:t xml:space="preserve"> </w:t>
      </w:r>
      <w:r w:rsidRPr="00E834C4">
        <w:rPr>
          <w:rFonts w:ascii="Times New Roman" w:hAnsi="Times New Roman" w:cs="Times New Roman"/>
        </w:rPr>
        <w:t>оба стихотворения резко отличаются друг от друга.</w:t>
      </w:r>
    </w:p>
    <w:p w:rsidR="000A61D1" w:rsidRPr="00E834C4" w:rsidRDefault="000A61D1" w:rsidP="000A61D1">
      <w:pPr>
        <w:spacing w:after="0" w:line="240" w:lineRule="auto"/>
        <w:ind w:firstLine="709"/>
        <w:jc w:val="both"/>
        <w:rPr>
          <w:rFonts w:ascii="Times New Roman" w:hAnsi="Times New Roman" w:cs="Times New Roman"/>
        </w:rPr>
      </w:pPr>
      <w:r w:rsidRPr="00E834C4">
        <w:rPr>
          <w:rFonts w:ascii="Times New Roman" w:hAnsi="Times New Roman" w:cs="Times New Roman"/>
        </w:rPr>
        <w:t>Перед нами, в сущности, произведения, насыщенные различными</w:t>
      </w:r>
      <w:r>
        <w:rPr>
          <w:rFonts w:ascii="Times New Roman" w:hAnsi="Times New Roman" w:cs="Times New Roman"/>
        </w:rPr>
        <w:t xml:space="preserve"> </w:t>
      </w:r>
      <w:r w:rsidRPr="00E834C4">
        <w:rPr>
          <w:rFonts w:ascii="Times New Roman" w:hAnsi="Times New Roman" w:cs="Times New Roman"/>
        </w:rPr>
        <w:t>настроениями</w:t>
      </w:r>
      <w:r>
        <w:rPr>
          <w:rFonts w:ascii="Times New Roman" w:hAnsi="Times New Roman" w:cs="Times New Roman"/>
        </w:rPr>
        <w:t>.</w:t>
      </w:r>
    </w:p>
    <w:p w:rsidR="000A61D1" w:rsidRDefault="000A61D1" w:rsidP="000A61D1">
      <w:pPr>
        <w:spacing w:after="0" w:line="240" w:lineRule="auto"/>
        <w:ind w:firstLine="709"/>
        <w:jc w:val="both"/>
        <w:rPr>
          <w:rFonts w:ascii="Times New Roman" w:hAnsi="Times New Roman" w:cs="Times New Roman"/>
        </w:rPr>
      </w:pPr>
      <w:r w:rsidRPr="00E834C4">
        <w:rPr>
          <w:rFonts w:ascii="Times New Roman" w:hAnsi="Times New Roman" w:cs="Times New Roman"/>
        </w:rPr>
        <w:t xml:space="preserve">Пушкин, подчиняясь поэтической фантазии </w:t>
      </w:r>
      <w:r>
        <w:rPr>
          <w:rFonts w:ascii="Times New Roman" w:hAnsi="Times New Roman" w:cs="Times New Roman"/>
        </w:rPr>
        <w:t>К</w:t>
      </w:r>
      <w:r w:rsidRPr="00E834C4">
        <w:rPr>
          <w:rFonts w:ascii="Times New Roman" w:hAnsi="Times New Roman" w:cs="Times New Roman"/>
        </w:rPr>
        <w:t>орана,</w:t>
      </w:r>
      <w:r>
        <w:rPr>
          <w:rFonts w:ascii="Times New Roman" w:hAnsi="Times New Roman" w:cs="Times New Roman"/>
        </w:rPr>
        <w:t xml:space="preserve"> </w:t>
      </w:r>
      <w:r w:rsidRPr="00E834C4">
        <w:rPr>
          <w:rFonts w:ascii="Times New Roman" w:hAnsi="Times New Roman" w:cs="Times New Roman"/>
        </w:rPr>
        <w:t>создает стихотворение</w:t>
      </w:r>
      <w:r>
        <w:rPr>
          <w:rFonts w:ascii="Times New Roman" w:hAnsi="Times New Roman" w:cs="Times New Roman"/>
        </w:rPr>
        <w:t xml:space="preserve"> о чуде; чудесен был сон стран</w:t>
      </w:r>
      <w:r w:rsidRPr="00E834C4">
        <w:rPr>
          <w:rFonts w:ascii="Times New Roman" w:hAnsi="Times New Roman" w:cs="Times New Roman"/>
        </w:rPr>
        <w:t>ника</w:t>
      </w:r>
      <w:r>
        <w:rPr>
          <w:rFonts w:ascii="Times New Roman" w:hAnsi="Times New Roman" w:cs="Times New Roman"/>
        </w:rPr>
        <w:t xml:space="preserve"> </w:t>
      </w:r>
      <w:r w:rsidRPr="00E834C4">
        <w:rPr>
          <w:rFonts w:ascii="Times New Roman" w:hAnsi="Times New Roman" w:cs="Times New Roman"/>
        </w:rPr>
        <w:t>под пальмой: неслышно протекли годы, истлела пальма, иссяк</w:t>
      </w:r>
      <w:r>
        <w:rPr>
          <w:rFonts w:ascii="Times New Roman" w:hAnsi="Times New Roman" w:cs="Times New Roman"/>
        </w:rPr>
        <w:t xml:space="preserve"> </w:t>
      </w:r>
      <w:r w:rsidRPr="00E834C4">
        <w:rPr>
          <w:rFonts w:ascii="Times New Roman" w:hAnsi="Times New Roman" w:cs="Times New Roman"/>
        </w:rPr>
        <w:t xml:space="preserve">ручей, а сам странник, легший молодым, </w:t>
      </w:r>
      <w:proofErr w:type="gramStart"/>
      <w:r w:rsidRPr="00E834C4">
        <w:rPr>
          <w:rFonts w:ascii="Times New Roman" w:hAnsi="Times New Roman" w:cs="Times New Roman"/>
        </w:rPr>
        <w:t>подымается</w:t>
      </w:r>
      <w:proofErr w:type="gramEnd"/>
      <w:r>
        <w:rPr>
          <w:rFonts w:ascii="Times New Roman" w:hAnsi="Times New Roman" w:cs="Times New Roman"/>
        </w:rPr>
        <w:t xml:space="preserve"> </w:t>
      </w:r>
      <w:r w:rsidRPr="00E834C4">
        <w:rPr>
          <w:rFonts w:ascii="Times New Roman" w:hAnsi="Times New Roman" w:cs="Times New Roman"/>
        </w:rPr>
        <w:t>уже старым. Но еще прекраснее другое чудо: снова молодость</w:t>
      </w:r>
      <w:r>
        <w:rPr>
          <w:rFonts w:ascii="Times New Roman" w:hAnsi="Times New Roman" w:cs="Times New Roman"/>
        </w:rPr>
        <w:t xml:space="preserve"> </w:t>
      </w:r>
      <w:r w:rsidRPr="00E834C4">
        <w:rPr>
          <w:rFonts w:ascii="Times New Roman" w:hAnsi="Times New Roman" w:cs="Times New Roman"/>
        </w:rPr>
        <w:t>вернулась к страннику, «вновь зыблется пальма тенистой</w:t>
      </w:r>
      <w:r>
        <w:rPr>
          <w:rFonts w:ascii="Times New Roman" w:hAnsi="Times New Roman" w:cs="Times New Roman"/>
        </w:rPr>
        <w:t xml:space="preserve"> </w:t>
      </w:r>
      <w:r w:rsidRPr="00E834C4">
        <w:rPr>
          <w:rFonts w:ascii="Times New Roman" w:hAnsi="Times New Roman" w:cs="Times New Roman"/>
        </w:rPr>
        <w:t>главой; вновь кладезь наполнен прохладой и мглой».</w:t>
      </w:r>
      <w:r>
        <w:rPr>
          <w:rFonts w:ascii="Times New Roman" w:hAnsi="Times New Roman" w:cs="Times New Roman"/>
        </w:rPr>
        <w:t xml:space="preserve"> </w:t>
      </w:r>
      <w:r w:rsidRPr="00E834C4">
        <w:rPr>
          <w:rFonts w:ascii="Times New Roman" w:hAnsi="Times New Roman" w:cs="Times New Roman"/>
        </w:rPr>
        <w:t>Радость царит над миром, воскресает молодость</w:t>
      </w:r>
      <w:r>
        <w:rPr>
          <w:rFonts w:ascii="Times New Roman" w:hAnsi="Times New Roman" w:cs="Times New Roman"/>
        </w:rPr>
        <w:t>.</w:t>
      </w:r>
    </w:p>
    <w:p w:rsidR="000A61D1" w:rsidRPr="00E834C4" w:rsidRDefault="000A61D1" w:rsidP="000A61D1">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 </w:t>
      </w:r>
      <w:r w:rsidRPr="00E834C4">
        <w:rPr>
          <w:rFonts w:ascii="Times New Roman" w:hAnsi="Times New Roman" w:cs="Times New Roman"/>
        </w:rPr>
        <w:t>Совсем иным содержанием насыщает</w:t>
      </w:r>
      <w:r>
        <w:rPr>
          <w:rFonts w:ascii="Times New Roman" w:hAnsi="Times New Roman" w:cs="Times New Roman"/>
        </w:rPr>
        <w:t xml:space="preserve"> </w:t>
      </w:r>
      <w:r w:rsidRPr="00E834C4">
        <w:rPr>
          <w:rFonts w:ascii="Times New Roman" w:hAnsi="Times New Roman" w:cs="Times New Roman"/>
        </w:rPr>
        <w:t>эту же схему Ле</w:t>
      </w:r>
      <w:r>
        <w:rPr>
          <w:rFonts w:ascii="Times New Roman" w:hAnsi="Times New Roman" w:cs="Times New Roman"/>
        </w:rPr>
        <w:t>рмонтов. Он не стеснен рамками К</w:t>
      </w:r>
      <w:r w:rsidRPr="00E834C4">
        <w:rPr>
          <w:rFonts w:ascii="Times New Roman" w:hAnsi="Times New Roman" w:cs="Times New Roman"/>
        </w:rPr>
        <w:t>орана.</w:t>
      </w:r>
    </w:p>
    <w:p w:rsidR="000A61D1" w:rsidRPr="00E834C4" w:rsidRDefault="000A61D1" w:rsidP="000A61D1">
      <w:pPr>
        <w:spacing w:after="0" w:line="240" w:lineRule="auto"/>
        <w:ind w:firstLine="709"/>
        <w:jc w:val="both"/>
        <w:rPr>
          <w:rFonts w:ascii="Times New Roman" w:hAnsi="Times New Roman" w:cs="Times New Roman"/>
          <w:i/>
        </w:rPr>
      </w:pPr>
      <w:r>
        <w:rPr>
          <w:rFonts w:ascii="Times New Roman" w:hAnsi="Times New Roman" w:cs="Times New Roman"/>
        </w:rPr>
        <w:t xml:space="preserve"> </w:t>
      </w:r>
      <w:r w:rsidRPr="00E834C4">
        <w:rPr>
          <w:rFonts w:ascii="Times New Roman" w:hAnsi="Times New Roman" w:cs="Times New Roman"/>
        </w:rPr>
        <w:t>Его «Восточное предание», автором которого, вероятно,</w:t>
      </w:r>
      <w:r>
        <w:rPr>
          <w:rFonts w:ascii="Times New Roman" w:hAnsi="Times New Roman" w:cs="Times New Roman"/>
        </w:rPr>
        <w:t xml:space="preserve"> </w:t>
      </w:r>
      <w:r w:rsidRPr="00E834C4">
        <w:rPr>
          <w:rFonts w:ascii="Times New Roman" w:hAnsi="Times New Roman" w:cs="Times New Roman"/>
        </w:rPr>
        <w:t xml:space="preserve">являлся он сам, позволяет ему направить к оазису </w:t>
      </w:r>
      <w:r>
        <w:rPr>
          <w:rFonts w:ascii="Times New Roman" w:hAnsi="Times New Roman" w:cs="Times New Roman"/>
        </w:rPr>
        <w:t>н</w:t>
      </w:r>
      <w:r w:rsidRPr="00E834C4">
        <w:rPr>
          <w:rFonts w:ascii="Times New Roman" w:hAnsi="Times New Roman" w:cs="Times New Roman"/>
        </w:rPr>
        <w:t>е</w:t>
      </w:r>
      <w:r>
        <w:rPr>
          <w:rFonts w:ascii="Times New Roman" w:hAnsi="Times New Roman" w:cs="Times New Roman"/>
        </w:rPr>
        <w:t xml:space="preserve"> </w:t>
      </w:r>
      <w:r w:rsidRPr="00E834C4">
        <w:rPr>
          <w:rFonts w:ascii="Times New Roman" w:hAnsi="Times New Roman" w:cs="Times New Roman"/>
        </w:rPr>
        <w:t>одного путника, а целый караван. Скромный рисунок Пушкина</w:t>
      </w:r>
      <w:r>
        <w:rPr>
          <w:rFonts w:ascii="Times New Roman" w:hAnsi="Times New Roman" w:cs="Times New Roman"/>
        </w:rPr>
        <w:t xml:space="preserve"> </w:t>
      </w:r>
      <w:r w:rsidRPr="00E834C4">
        <w:rPr>
          <w:rFonts w:ascii="Times New Roman" w:hAnsi="Times New Roman" w:cs="Times New Roman"/>
        </w:rPr>
        <w:t>заменяется пестрой восточной картиной: колышутся</w:t>
      </w:r>
      <w:r>
        <w:rPr>
          <w:rFonts w:ascii="Times New Roman" w:hAnsi="Times New Roman" w:cs="Times New Roman"/>
        </w:rPr>
        <w:t xml:space="preserve"> </w:t>
      </w:r>
      <w:r w:rsidRPr="00E834C4">
        <w:rPr>
          <w:rFonts w:ascii="Times New Roman" w:hAnsi="Times New Roman" w:cs="Times New Roman"/>
        </w:rPr>
        <w:t>верблюды, вздымаются арабские вороные кони, виднеются</w:t>
      </w:r>
      <w:r>
        <w:rPr>
          <w:rFonts w:ascii="Times New Roman" w:hAnsi="Times New Roman" w:cs="Times New Roman"/>
        </w:rPr>
        <w:t xml:space="preserve"> </w:t>
      </w:r>
      <w:r w:rsidRPr="00E834C4">
        <w:rPr>
          <w:rFonts w:ascii="Times New Roman" w:hAnsi="Times New Roman" w:cs="Times New Roman"/>
        </w:rPr>
        <w:t>смуглые ручки из походных шатров, слышны нестройные</w:t>
      </w:r>
      <w:r>
        <w:rPr>
          <w:rFonts w:ascii="Times New Roman" w:hAnsi="Times New Roman" w:cs="Times New Roman"/>
        </w:rPr>
        <w:t xml:space="preserve"> </w:t>
      </w:r>
      <w:r w:rsidRPr="00E834C4">
        <w:rPr>
          <w:rFonts w:ascii="Times New Roman" w:hAnsi="Times New Roman" w:cs="Times New Roman"/>
        </w:rPr>
        <w:t>звонки и свист летящего копья. Но эта яркая картина не</w:t>
      </w:r>
      <w:r>
        <w:rPr>
          <w:rFonts w:ascii="Times New Roman" w:hAnsi="Times New Roman" w:cs="Times New Roman"/>
        </w:rPr>
        <w:t xml:space="preserve"> </w:t>
      </w:r>
      <w:r w:rsidRPr="00E834C4">
        <w:rPr>
          <w:rFonts w:ascii="Times New Roman" w:hAnsi="Times New Roman" w:cs="Times New Roman"/>
        </w:rPr>
        <w:t>проникнута тем чувством упования, надежды, которое пронизывает</w:t>
      </w:r>
      <w:r>
        <w:rPr>
          <w:rFonts w:ascii="Times New Roman" w:hAnsi="Times New Roman" w:cs="Times New Roman"/>
        </w:rPr>
        <w:t xml:space="preserve"> </w:t>
      </w:r>
      <w:r w:rsidRPr="00E834C4">
        <w:rPr>
          <w:rFonts w:ascii="Times New Roman" w:hAnsi="Times New Roman" w:cs="Times New Roman"/>
        </w:rPr>
        <w:t xml:space="preserve">строки Пушкина. </w:t>
      </w:r>
      <w:r w:rsidRPr="00E834C4">
        <w:rPr>
          <w:rFonts w:ascii="Times New Roman" w:hAnsi="Times New Roman" w:cs="Times New Roman"/>
          <w:i/>
        </w:rPr>
        <w:t>Не о радостном чуде, а о человеческой неблагодарности, о разрушении людьми всего прекрасного говорит Лермонтов. Победой добра, молодости, счастья заканчивает свое стихотворение Пушкин. Победой пустыни, бесплодных просторов, раскаленных песков заканчивает Лермонтов свои «Три пальмы».</w:t>
      </w:r>
    </w:p>
    <w:p w:rsidR="000A61D1" w:rsidRDefault="000A61D1" w:rsidP="000A61D1">
      <w:pPr>
        <w:shd w:val="clear" w:color="auto" w:fill="FFFFFF"/>
        <w:spacing w:after="0" w:line="240" w:lineRule="auto"/>
        <w:rPr>
          <w:rFonts w:ascii="Times New Roman" w:hAnsi="Times New Roman" w:cs="Times New Roman"/>
          <w:sz w:val="24"/>
          <w:szCs w:val="24"/>
        </w:rPr>
      </w:pPr>
    </w:p>
    <w:p w:rsidR="000A61D1" w:rsidRDefault="000A61D1" w:rsidP="000A61D1">
      <w:pPr>
        <w:shd w:val="clear" w:color="auto" w:fill="FFFFFF"/>
        <w:spacing w:after="0" w:line="240" w:lineRule="auto"/>
        <w:rPr>
          <w:rFonts w:ascii="Times New Roman" w:hAnsi="Times New Roman" w:cs="Times New Roman"/>
          <w:sz w:val="24"/>
          <w:szCs w:val="24"/>
        </w:rPr>
      </w:pPr>
    </w:p>
    <w:p w:rsidR="000A61D1" w:rsidRPr="006638AE" w:rsidRDefault="000A61D1" w:rsidP="000A61D1">
      <w:pPr>
        <w:spacing w:after="0" w:line="240" w:lineRule="auto"/>
        <w:rPr>
          <w:rFonts w:ascii="Times New Roman" w:hAnsi="Times New Roman" w:cs="Times New Roman"/>
          <w:b/>
          <w:sz w:val="24"/>
          <w:szCs w:val="24"/>
          <w:u w:val="single"/>
        </w:rPr>
      </w:pPr>
      <w:r w:rsidRPr="006638AE">
        <w:rPr>
          <w:rFonts w:ascii="Times New Roman" w:hAnsi="Times New Roman" w:cs="Times New Roman"/>
          <w:b/>
          <w:sz w:val="24"/>
          <w:szCs w:val="24"/>
          <w:u w:val="single"/>
        </w:rPr>
        <w:t>III. Рефлексия</w:t>
      </w:r>
    </w:p>
    <w:p w:rsidR="000A61D1" w:rsidRDefault="000A61D1" w:rsidP="000A61D1">
      <w:pPr>
        <w:pStyle w:val="a4"/>
        <w:numPr>
          <w:ilvl w:val="0"/>
          <w:numId w:val="2"/>
        </w:numPr>
      </w:pPr>
      <w:r w:rsidRPr="006638AE">
        <w:t xml:space="preserve">Подведение итогов урока </w:t>
      </w:r>
    </w:p>
    <w:p w:rsidR="000A61D1" w:rsidRPr="00F74709" w:rsidRDefault="000A61D1" w:rsidP="000A61D1">
      <w:pPr>
        <w:pStyle w:val="a4"/>
        <w:rPr>
          <w:i/>
        </w:rPr>
      </w:pPr>
      <w:r w:rsidRPr="00F74709">
        <w:rPr>
          <w:i/>
        </w:rPr>
        <w:t>-Что нового я узнал на уроке?</w:t>
      </w:r>
    </w:p>
    <w:p w:rsidR="000A61D1" w:rsidRPr="00F74709" w:rsidRDefault="000A61D1" w:rsidP="000A61D1">
      <w:pPr>
        <w:pStyle w:val="a4"/>
        <w:rPr>
          <w:i/>
        </w:rPr>
      </w:pPr>
      <w:r w:rsidRPr="00F74709">
        <w:rPr>
          <w:i/>
        </w:rPr>
        <w:t>-Больше всего мне понравилось…</w:t>
      </w:r>
    </w:p>
    <w:p w:rsidR="000A61D1" w:rsidRPr="006638AE" w:rsidRDefault="000A61D1" w:rsidP="000A61D1">
      <w:pPr>
        <w:pStyle w:val="a4"/>
        <w:numPr>
          <w:ilvl w:val="0"/>
          <w:numId w:val="2"/>
        </w:numPr>
      </w:pPr>
      <w:r w:rsidRPr="006638AE">
        <w:t>Выставление оценок учащимся.</w:t>
      </w:r>
    </w:p>
    <w:p w:rsidR="000A61D1" w:rsidRPr="006638AE" w:rsidRDefault="000A61D1" w:rsidP="000A61D1">
      <w:pPr>
        <w:spacing w:after="0" w:line="240" w:lineRule="auto"/>
        <w:rPr>
          <w:rFonts w:ascii="Times New Roman" w:hAnsi="Times New Roman" w:cs="Times New Roman"/>
          <w:i/>
          <w:sz w:val="24"/>
          <w:szCs w:val="24"/>
        </w:rPr>
      </w:pPr>
      <w:r w:rsidRPr="006638AE">
        <w:rPr>
          <w:rFonts w:ascii="Times New Roman" w:hAnsi="Times New Roman" w:cs="Times New Roman"/>
          <w:i/>
          <w:sz w:val="24"/>
          <w:szCs w:val="24"/>
        </w:rPr>
        <w:t>-</w:t>
      </w:r>
      <w:r w:rsidRPr="006638AE">
        <w:rPr>
          <w:rFonts w:ascii="Times New Roman" w:hAnsi="Times New Roman" w:cs="Times New Roman"/>
          <w:b/>
          <w:sz w:val="24"/>
          <w:szCs w:val="24"/>
          <w:u w:val="single"/>
        </w:rPr>
        <w:t xml:space="preserve"> 2) Домашнее задание:</w:t>
      </w:r>
      <w:r w:rsidRPr="006638AE">
        <w:rPr>
          <w:rFonts w:ascii="Times New Roman" w:hAnsi="Times New Roman" w:cs="Times New Roman"/>
          <w:i/>
          <w:sz w:val="24"/>
          <w:szCs w:val="24"/>
        </w:rPr>
        <w:t xml:space="preserve">  </w:t>
      </w:r>
      <w:r>
        <w:rPr>
          <w:rFonts w:ascii="Times New Roman" w:hAnsi="Times New Roman" w:cs="Times New Roman"/>
          <w:i/>
          <w:sz w:val="24"/>
          <w:szCs w:val="24"/>
        </w:rPr>
        <w:t>с.227-239(учебник) читать «Вересковый мед», «Миф Атлантиды</w:t>
      </w:r>
      <w:proofErr w:type="gramStart"/>
      <w:r>
        <w:rPr>
          <w:rFonts w:ascii="Times New Roman" w:hAnsi="Times New Roman" w:cs="Times New Roman"/>
          <w:i/>
          <w:sz w:val="24"/>
          <w:szCs w:val="24"/>
        </w:rPr>
        <w:t>»(</w:t>
      </w:r>
      <w:proofErr w:type="spellStart"/>
      <w:proofErr w:type="gramEnd"/>
      <w:r>
        <w:rPr>
          <w:rFonts w:ascii="Times New Roman" w:hAnsi="Times New Roman" w:cs="Times New Roman"/>
          <w:i/>
          <w:sz w:val="24"/>
          <w:szCs w:val="24"/>
        </w:rPr>
        <w:t>хрест</w:t>
      </w:r>
      <w:proofErr w:type="spellEnd"/>
      <w:r>
        <w:rPr>
          <w:rFonts w:ascii="Times New Roman" w:hAnsi="Times New Roman" w:cs="Times New Roman"/>
          <w:i/>
          <w:sz w:val="24"/>
          <w:szCs w:val="24"/>
        </w:rPr>
        <w:t>.)</w:t>
      </w:r>
    </w:p>
    <w:p w:rsidR="000A61D1" w:rsidRPr="006638AE" w:rsidRDefault="000A61D1" w:rsidP="000A61D1">
      <w:pPr>
        <w:spacing w:after="0" w:line="240" w:lineRule="auto"/>
        <w:jc w:val="center"/>
        <w:rPr>
          <w:rFonts w:ascii="Times New Roman" w:hAnsi="Times New Roman" w:cs="Times New Roman"/>
          <w:b/>
          <w:sz w:val="24"/>
          <w:szCs w:val="24"/>
        </w:rPr>
      </w:pPr>
    </w:p>
    <w:p w:rsidR="000A61D1" w:rsidRDefault="000A61D1" w:rsidP="000A61D1">
      <w:pPr>
        <w:spacing w:after="0" w:line="240" w:lineRule="auto"/>
        <w:jc w:val="center"/>
        <w:rPr>
          <w:rFonts w:ascii="Monotype Corsiva" w:hAnsi="Monotype Corsiva"/>
          <w:b/>
          <w:sz w:val="32"/>
        </w:rPr>
      </w:pPr>
    </w:p>
    <w:p w:rsidR="000A61D1" w:rsidRDefault="000A61D1" w:rsidP="000A61D1">
      <w:pPr>
        <w:spacing w:after="0" w:line="240" w:lineRule="auto"/>
        <w:jc w:val="center"/>
        <w:rPr>
          <w:rFonts w:ascii="Monotype Corsiva" w:hAnsi="Monotype Corsiva"/>
          <w:b/>
          <w:sz w:val="32"/>
        </w:rPr>
      </w:pPr>
    </w:p>
    <w:p w:rsidR="00285EE2" w:rsidRDefault="00285EE2"/>
    <w:sectPr w:rsidR="00285EE2" w:rsidSect="000A61D1">
      <w:pgSz w:w="11906" w:h="16838"/>
      <w:pgMar w:top="1134" w:right="99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757"/>
    <w:multiLevelType w:val="multilevel"/>
    <w:tmpl w:val="83B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27A90"/>
    <w:multiLevelType w:val="hybridMultilevel"/>
    <w:tmpl w:val="734ED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61D1"/>
    <w:rsid w:val="000A61D1"/>
    <w:rsid w:val="00285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1D1"/>
  </w:style>
  <w:style w:type="paragraph" w:styleId="a3">
    <w:name w:val="Normal (Web)"/>
    <w:basedOn w:val="a"/>
    <w:uiPriority w:val="99"/>
    <w:unhideWhenUsed/>
    <w:rsid w:val="000A61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61D1"/>
    <w:pPr>
      <w:spacing w:after="0" w:line="240" w:lineRule="auto"/>
      <w:ind w:left="720"/>
      <w:contextualSpacing/>
    </w:pPr>
    <w:rPr>
      <w:rFonts w:ascii="Times New Roman" w:eastAsia="Times New Roman" w:hAnsi="Times New Roman" w:cs="Times New Roman"/>
      <w:sz w:val="24"/>
      <w:szCs w:val="24"/>
    </w:rPr>
  </w:style>
  <w:style w:type="character" w:styleId="a5">
    <w:name w:val="Hyperlink"/>
    <w:basedOn w:val="a0"/>
    <w:uiPriority w:val="99"/>
    <w:unhideWhenUsed/>
    <w:rsid w:val="000A61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teratura5.narod.ru/balladu.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2014-05-23T05:26:00Z</dcterms:created>
  <dcterms:modified xsi:type="dcterms:W3CDTF">2014-05-23T05:26:00Z</dcterms:modified>
</cp:coreProperties>
</file>