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5044">
      <w:pPr>
        <w:pStyle w:val="1"/>
      </w:pPr>
      <w:r>
        <w:t>Порядок применения правила</w:t>
      </w:r>
    </w:p>
    <w:p w:rsidR="00000000" w:rsidRDefault="009C5044">
      <w:pPr>
        <w:jc w:val="center"/>
        <w:rPr>
          <w:b/>
          <w:sz w:val="28"/>
        </w:rPr>
      </w:pPr>
    </w:p>
    <w:p w:rsidR="00000000" w:rsidRDefault="009C504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 часть речи.</w:t>
      </w:r>
    </w:p>
    <w:p w:rsidR="00000000" w:rsidRDefault="009C504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Выдели суффикс, который вызывает сомнение в написании и, пользуясь алгоритмом, правильно н</w:t>
      </w:r>
      <w:r>
        <w:rPr>
          <w:sz w:val="28"/>
        </w:rPr>
        <w:t>а</w:t>
      </w:r>
      <w:r>
        <w:rPr>
          <w:sz w:val="28"/>
        </w:rPr>
        <w:t>пиши его.</w:t>
      </w:r>
    </w:p>
    <w:p w:rsidR="00000000" w:rsidRDefault="009C5044">
      <w:pPr>
        <w:rPr>
          <w:sz w:val="28"/>
        </w:rPr>
      </w:pPr>
    </w:p>
    <w:p w:rsidR="00000000" w:rsidRDefault="009C5044">
      <w:pPr>
        <w:pStyle w:val="1"/>
      </w:pPr>
      <w:r>
        <w:t>Образец применения правила</w:t>
      </w:r>
    </w:p>
    <w:p w:rsidR="00000000" w:rsidRDefault="009C5044">
      <w:pPr>
        <w:jc w:val="center"/>
        <w:rPr>
          <w:b/>
          <w:sz w:val="28"/>
        </w:rPr>
      </w:pPr>
    </w:p>
    <w:p w:rsidR="00000000" w:rsidRDefault="009C5044">
      <w:pPr>
        <w:pStyle w:val="a3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Трус-ть. Орфограмма находится в суффиксе. Существительное, пишем </w:t>
      </w:r>
      <w:r>
        <w:rPr>
          <w:b/>
          <w:sz w:val="28"/>
        </w:rPr>
        <w:t>–ость</w:t>
      </w:r>
      <w:r>
        <w:rPr>
          <w:sz w:val="28"/>
        </w:rPr>
        <w:t xml:space="preserve">-. Нет </w:t>
      </w:r>
      <w:r>
        <w:rPr>
          <w:sz w:val="28"/>
        </w:rPr>
        <w:t>суффикса –</w:t>
      </w:r>
      <w:r>
        <w:rPr>
          <w:b/>
          <w:sz w:val="28"/>
        </w:rPr>
        <w:t>асть.</w:t>
      </w:r>
    </w:p>
    <w:p w:rsidR="00000000" w:rsidRDefault="009C5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Та-л. Это глагол прошедшего времени. Перед суффиксом </w:t>
      </w:r>
      <w:r>
        <w:rPr>
          <w:b/>
          <w:sz w:val="28"/>
        </w:rPr>
        <w:t>–л-</w:t>
      </w:r>
      <w:r>
        <w:rPr>
          <w:sz w:val="28"/>
        </w:rPr>
        <w:t xml:space="preserve"> пишем ту гласную, к</w:t>
      </w:r>
      <w:r>
        <w:rPr>
          <w:sz w:val="28"/>
        </w:rPr>
        <w:t>о</w:t>
      </w:r>
      <w:r>
        <w:rPr>
          <w:sz w:val="28"/>
        </w:rPr>
        <w:t>торая стоит в н</w:t>
      </w:r>
      <w:r>
        <w:rPr>
          <w:sz w:val="28"/>
        </w:rPr>
        <w:t>е</w:t>
      </w:r>
      <w:r>
        <w:rPr>
          <w:sz w:val="28"/>
        </w:rPr>
        <w:t xml:space="preserve">определенной форме перед </w:t>
      </w:r>
      <w:r>
        <w:rPr>
          <w:b/>
          <w:sz w:val="28"/>
        </w:rPr>
        <w:t>–ть</w:t>
      </w:r>
      <w:r>
        <w:rPr>
          <w:sz w:val="28"/>
        </w:rPr>
        <w:t>. Та</w:t>
      </w:r>
      <w:r>
        <w:rPr>
          <w:sz w:val="28"/>
          <w:u w:val="single"/>
        </w:rPr>
        <w:t>я</w:t>
      </w:r>
      <w:r>
        <w:rPr>
          <w:sz w:val="28"/>
        </w:rPr>
        <w:t xml:space="preserve">ть. Суффикс </w:t>
      </w:r>
      <w:r>
        <w:rPr>
          <w:b/>
          <w:sz w:val="28"/>
        </w:rPr>
        <w:t>–я-</w:t>
      </w:r>
      <w:r>
        <w:rPr>
          <w:sz w:val="28"/>
        </w:rPr>
        <w:t>.</w:t>
      </w:r>
    </w:p>
    <w:p w:rsidR="00000000" w:rsidRDefault="009C5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Матрос-ий. Это относительное прилагательное, образованное от существительного с основой на </w:t>
      </w:r>
      <w:r>
        <w:rPr>
          <w:b/>
          <w:sz w:val="28"/>
        </w:rPr>
        <w:t>с</w:t>
      </w:r>
      <w:r>
        <w:rPr>
          <w:sz w:val="28"/>
        </w:rPr>
        <w:t>. Не</w:t>
      </w:r>
      <w:r>
        <w:rPr>
          <w:sz w:val="28"/>
        </w:rPr>
        <w:t xml:space="preserve">т в основе </w:t>
      </w:r>
      <w:r>
        <w:rPr>
          <w:b/>
          <w:sz w:val="28"/>
        </w:rPr>
        <w:t xml:space="preserve">к,ч,ц, </w:t>
      </w:r>
      <w:r>
        <w:rPr>
          <w:sz w:val="28"/>
        </w:rPr>
        <w:t xml:space="preserve">поэтому пишем суффикс </w:t>
      </w:r>
      <w:r>
        <w:rPr>
          <w:b/>
          <w:sz w:val="28"/>
        </w:rPr>
        <w:t>– ск-</w:t>
      </w:r>
      <w:r>
        <w:rPr>
          <w:sz w:val="28"/>
        </w:rPr>
        <w:t>.</w:t>
      </w:r>
    </w:p>
    <w:p w:rsidR="00000000" w:rsidRDefault="009C5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Танц-вать. Это глагол. В 1 лице глагол имеет окончание </w:t>
      </w:r>
      <w:r>
        <w:rPr>
          <w:b/>
          <w:sz w:val="28"/>
        </w:rPr>
        <w:t xml:space="preserve">–ую </w:t>
      </w:r>
      <w:r>
        <w:rPr>
          <w:sz w:val="28"/>
        </w:rPr>
        <w:t>(танцую), поэтому в н</w:t>
      </w:r>
      <w:r>
        <w:rPr>
          <w:sz w:val="28"/>
        </w:rPr>
        <w:t>е</w:t>
      </w:r>
      <w:r>
        <w:rPr>
          <w:sz w:val="28"/>
        </w:rPr>
        <w:t xml:space="preserve">определенной форме пишем суффикс </w:t>
      </w:r>
      <w:r>
        <w:rPr>
          <w:b/>
          <w:sz w:val="28"/>
        </w:rPr>
        <w:t>–ева-</w:t>
      </w:r>
      <w:r>
        <w:rPr>
          <w:sz w:val="28"/>
        </w:rPr>
        <w:t>.</w:t>
      </w:r>
    </w:p>
    <w:p w:rsidR="00000000" w:rsidRDefault="009C5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Дружоч-к. Это существительное, с суффиксом </w:t>
      </w:r>
      <w:r>
        <w:rPr>
          <w:b/>
          <w:sz w:val="28"/>
        </w:rPr>
        <w:t>–ек-</w:t>
      </w:r>
      <w:r>
        <w:rPr>
          <w:sz w:val="28"/>
        </w:rPr>
        <w:t>, так как гласная при изменении слова вып</w:t>
      </w:r>
      <w:r>
        <w:rPr>
          <w:sz w:val="28"/>
        </w:rPr>
        <w:t>адает (дружочка).</w:t>
      </w:r>
    </w:p>
    <w:p w:rsidR="00000000" w:rsidRDefault="009C5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Где (то). Это наречие, с суффиксом </w:t>
      </w:r>
      <w:r>
        <w:rPr>
          <w:b/>
          <w:sz w:val="28"/>
        </w:rPr>
        <w:t>–то</w:t>
      </w:r>
      <w:r>
        <w:rPr>
          <w:sz w:val="28"/>
        </w:rPr>
        <w:t>, который пишется через дефис.</w:t>
      </w:r>
    </w:p>
    <w:p w:rsidR="00000000" w:rsidRDefault="009C5044"/>
    <w:p w:rsidR="00000000" w:rsidRDefault="009C504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D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333E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noPunctuationKerning/>
  <w:characterSpacingControl w:val="doNotCompress"/>
  <w:compat/>
  <w:rsids>
    <w:rsidRoot w:val="00764707"/>
    <w:rsid w:val="00764707"/>
    <w:rsid w:val="009C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BiGGiE</cp:lastModifiedBy>
  <cp:revision>3</cp:revision>
  <dcterms:created xsi:type="dcterms:W3CDTF">2015-01-08T23:49:00Z</dcterms:created>
  <dcterms:modified xsi:type="dcterms:W3CDTF">2015-01-08T23:49:00Z</dcterms:modified>
</cp:coreProperties>
</file>